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8100"/>
        <w:gridCol w:w="926"/>
      </w:tblGrid>
      <w:tr w:rsidR="00442E1F" w:rsidRPr="00442E1F" w:rsidTr="00442E1F">
        <w:tc>
          <w:tcPr>
            <w:tcW w:w="810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8100"/>
            </w:tblGrid>
            <w:tr w:rsidR="00442E1F" w:rsidRPr="00442E1F">
              <w:tc>
                <w:tcPr>
                  <w:tcW w:w="8100" w:type="dxa"/>
                  <w:shd w:val="clear" w:color="auto" w:fill="FFFFFF"/>
                  <w:tcMar>
                    <w:top w:w="450" w:type="dxa"/>
                    <w:left w:w="450" w:type="dxa"/>
                    <w:bottom w:w="0" w:type="dxa"/>
                    <w:right w:w="450" w:type="dxa"/>
                  </w:tcMar>
                  <w:vAlign w:val="center"/>
                  <w:hideMark/>
                </w:tcPr>
                <w:p w:rsidR="00442E1F" w:rsidRPr="00442E1F" w:rsidRDefault="00442E1F" w:rsidP="00442E1F">
                  <w:pPr>
                    <w:spacing w:after="100" w:afterAutospacing="1" w:line="450" w:lineRule="atLeast"/>
                    <w:outlineLvl w:val="1"/>
                    <w:rPr>
                      <w:rFonts w:ascii="Arial" w:eastAsia="Times New Roman" w:hAnsi="Arial" w:cs="Arial"/>
                      <w:color w:val="B40931"/>
                      <w:kern w:val="36"/>
                      <w:sz w:val="39"/>
                      <w:szCs w:val="39"/>
                      <w:lang w:eastAsia="en-GB"/>
                    </w:rPr>
                  </w:pPr>
                  <w:r w:rsidRPr="00442E1F">
                    <w:rPr>
                      <w:rFonts w:ascii="Arial" w:eastAsia="Times New Roman" w:hAnsi="Arial" w:cs="Arial"/>
                      <w:b/>
                      <w:bCs/>
                      <w:color w:val="B40931"/>
                      <w:kern w:val="36"/>
                      <w:sz w:val="39"/>
                      <w:szCs w:val="39"/>
                      <w:lang w:eastAsia="en-GB"/>
                    </w:rPr>
                    <w:t xml:space="preserve">News from </w:t>
                  </w:r>
                  <w:proofErr w:type="spellStart"/>
                  <w:r w:rsidRPr="00442E1F">
                    <w:rPr>
                      <w:rFonts w:ascii="Arial" w:eastAsia="Times New Roman" w:hAnsi="Arial" w:cs="Arial"/>
                      <w:b/>
                      <w:bCs/>
                      <w:color w:val="B40931"/>
                      <w:kern w:val="36"/>
                      <w:sz w:val="39"/>
                      <w:szCs w:val="39"/>
                      <w:lang w:eastAsia="en-GB"/>
                    </w:rPr>
                    <w:t>Streetlife</w:t>
                  </w:r>
                  <w:proofErr w:type="spellEnd"/>
                  <w:r w:rsidRPr="00442E1F">
                    <w:rPr>
                      <w:rFonts w:ascii="Arial" w:eastAsia="Times New Roman" w:hAnsi="Arial" w:cs="Arial"/>
                      <w:b/>
                      <w:bCs/>
                      <w:color w:val="B40931"/>
                      <w:kern w:val="36"/>
                      <w:sz w:val="39"/>
                      <w:szCs w:val="39"/>
                      <w:lang w:eastAsia="en-GB"/>
                    </w:rPr>
                    <w:t xml:space="preserve"> Trust</w:t>
                  </w:r>
                  <w:r w:rsidRPr="00442E1F">
                    <w:rPr>
                      <w:rFonts w:ascii="Arial" w:eastAsia="Times New Roman" w:hAnsi="Arial" w:cs="Arial"/>
                      <w:color w:val="B40931"/>
                      <w:kern w:val="36"/>
                      <w:sz w:val="39"/>
                      <w:szCs w:val="39"/>
                      <w:lang w:eastAsia="en-GB"/>
                    </w:rPr>
                    <w:br/>
                    <w:t>a Frontline Network Partner</w:t>
                  </w:r>
                </w:p>
                <w:p w:rsidR="00442E1F" w:rsidRPr="00442E1F" w:rsidRDefault="00442E1F" w:rsidP="00442E1F">
                  <w:pPr>
                    <w:spacing w:after="0" w:line="330" w:lineRule="atLeast"/>
                    <w:rPr>
                      <w:rFonts w:ascii="Arial" w:eastAsia="Times New Roman" w:hAnsi="Arial" w:cs="Arial"/>
                      <w:color w:val="3C3C3C"/>
                      <w:sz w:val="24"/>
                      <w:szCs w:val="24"/>
                      <w:lang w:eastAsia="en-GB"/>
                    </w:rPr>
                  </w:pPr>
                  <w:r w:rsidRPr="00442E1F">
                    <w:rPr>
                      <w:rFonts w:ascii="Arial" w:eastAsia="Times New Roman" w:hAnsi="Arial" w:cs="Arial"/>
                      <w:noProof/>
                      <w:color w:val="B40931"/>
                      <w:sz w:val="24"/>
                      <w:szCs w:val="24"/>
                      <w:lang w:eastAsia="en-GB"/>
                    </w:rPr>
                    <w:drawing>
                      <wp:inline distT="0" distB="0" distL="0" distR="0" wp14:anchorId="39FD6AFA" wp14:editId="241B7D1F">
                        <wp:extent cx="1476375" cy="952500"/>
                        <wp:effectExtent l="0" t="0" r="9525" b="0"/>
                        <wp:docPr id="3" name="Picture 3" descr="https://gallery.mailchimp.com/00be7518e18cff75ce2851f09/images/94375a22-c908-4b21-a135-b5d163db1658.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00be7518e18cff75ce2851f09/images/94375a22-c908-4b21-a135-b5d163db1658.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952500"/>
                                </a:xfrm>
                                <a:prstGeom prst="rect">
                                  <a:avLst/>
                                </a:prstGeom>
                                <a:noFill/>
                                <a:ln>
                                  <a:noFill/>
                                </a:ln>
                              </pic:spPr>
                            </pic:pic>
                          </a:graphicData>
                        </a:graphic>
                      </wp:inline>
                    </w:drawing>
                  </w:r>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t>Hello everyone and welcome to our second monthly e-letter.</w:t>
                  </w:r>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t>We have included some details for our next Blackpool, Wyre and Fylde Frontline Network Event and our second Annual Conference so please save the dates in your diary. You will also find all the most recent updates from our UC Forum and opportunities to have your say and feed into local provision delivery, national policy and to identify training needs. We hope that you will find some of the content of interest and if you have anything that you feel you would like to share in any of our future e-letters or are receiving this e-mail third party and would like to receive future direct communications, please do not hesitate to contact us.</w:t>
                  </w:r>
                </w:p>
              </w:tc>
            </w:tr>
          </w:tbl>
          <w:p w:rsidR="00442E1F" w:rsidRPr="00442E1F" w:rsidRDefault="00442E1F" w:rsidP="00442E1F">
            <w:pPr>
              <w:spacing w:after="0" w:line="330" w:lineRule="atLeast"/>
              <w:rPr>
                <w:rFonts w:ascii="Arial" w:eastAsia="Times New Roman" w:hAnsi="Arial" w:cs="Arial"/>
                <w:sz w:val="24"/>
                <w:szCs w:val="24"/>
                <w:lang w:eastAsia="en-GB"/>
              </w:rPr>
            </w:pPr>
          </w:p>
        </w:tc>
        <w:tc>
          <w:tcPr>
            <w:tcW w:w="0" w:type="auto"/>
            <w:hideMark/>
          </w:tcPr>
          <w:p w:rsidR="00442E1F" w:rsidRPr="00442E1F" w:rsidRDefault="00442E1F" w:rsidP="00442E1F">
            <w:pPr>
              <w:spacing w:after="0" w:line="330" w:lineRule="atLeast"/>
              <w:rPr>
                <w:rFonts w:ascii="Arial" w:eastAsia="Times New Roman" w:hAnsi="Arial" w:cs="Arial"/>
                <w:sz w:val="24"/>
                <w:szCs w:val="24"/>
                <w:lang w:eastAsia="en-GB"/>
              </w:rPr>
            </w:pPr>
            <w:bookmarkStart w:id="0" w:name="_GoBack"/>
            <w:bookmarkEnd w:id="0"/>
          </w:p>
        </w:tc>
      </w:tr>
    </w:tbl>
    <w:p w:rsidR="00442E1F" w:rsidRPr="00442E1F" w:rsidRDefault="00442E1F" w:rsidP="00442E1F">
      <w:pPr>
        <w:pBdr>
          <w:top w:val="single" w:sz="48" w:space="0" w:color="FFFFFF"/>
        </w:pBdr>
        <w:spacing w:after="0" w:line="330" w:lineRule="atLeast"/>
        <w:rPr>
          <w:rFonts w:ascii="Arial" w:eastAsia="Times New Roman" w:hAnsi="Arial" w:cs="Arial"/>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442E1F" w:rsidRPr="00442E1F" w:rsidTr="00442E1F">
        <w:tc>
          <w:tcPr>
            <w:tcW w:w="0" w:type="auto"/>
            <w:tcMar>
              <w:top w:w="450" w:type="dxa"/>
              <w:left w:w="0" w:type="dxa"/>
              <w:bottom w:w="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7350"/>
              <w:gridCol w:w="1650"/>
            </w:tblGrid>
            <w:tr w:rsidR="00442E1F" w:rsidRPr="00442E1F">
              <w:trPr>
                <w:jc w:val="center"/>
              </w:trPr>
              <w:tc>
                <w:tcPr>
                  <w:tcW w:w="0" w:type="auto"/>
                  <w:tcMar>
                    <w:top w:w="0" w:type="dxa"/>
                    <w:left w:w="450" w:type="dxa"/>
                    <w:bottom w:w="0" w:type="dxa"/>
                    <w:right w:w="450" w:type="dxa"/>
                  </w:tcMar>
                  <w:vAlign w:val="center"/>
                  <w:hideMark/>
                </w:tcPr>
                <w:p w:rsidR="00442E1F" w:rsidRPr="00442E1F" w:rsidRDefault="00442E1F" w:rsidP="00442E1F">
                  <w:pPr>
                    <w:pBdr>
                      <w:bottom w:val="single" w:sz="18" w:space="3" w:color="B40931"/>
                    </w:pBdr>
                    <w:spacing w:before="375" w:after="100" w:afterAutospacing="1" w:line="450" w:lineRule="atLeast"/>
                    <w:outlineLvl w:val="1"/>
                    <w:rPr>
                      <w:rFonts w:ascii="Arial" w:eastAsia="Times New Roman" w:hAnsi="Arial" w:cs="Arial"/>
                      <w:b/>
                      <w:bCs/>
                      <w:color w:val="B40931"/>
                      <w:sz w:val="39"/>
                      <w:szCs w:val="39"/>
                      <w:lang w:eastAsia="en-GB"/>
                    </w:rPr>
                  </w:pPr>
                  <w:r w:rsidRPr="00442E1F">
                    <w:rPr>
                      <w:rFonts w:ascii="Arial" w:eastAsia="Times New Roman" w:hAnsi="Arial" w:cs="Arial"/>
                      <w:b/>
                      <w:bCs/>
                      <w:color w:val="B40931"/>
                      <w:sz w:val="39"/>
                      <w:szCs w:val="39"/>
                      <w:lang w:eastAsia="en-GB"/>
                    </w:rPr>
                    <w:t>Local news</w:t>
                  </w:r>
                </w:p>
              </w:tc>
              <w:tc>
                <w:tcPr>
                  <w:tcW w:w="1200" w:type="dxa"/>
                  <w:tcMar>
                    <w:top w:w="0" w:type="dxa"/>
                    <w:left w:w="0" w:type="dxa"/>
                    <w:bottom w:w="0" w:type="dxa"/>
                    <w:right w:w="450" w:type="dxa"/>
                  </w:tcMar>
                  <w:vAlign w:val="center"/>
                  <w:hideMark/>
                </w:tcPr>
                <w:p w:rsidR="00442E1F" w:rsidRPr="00442E1F" w:rsidRDefault="00442E1F" w:rsidP="00442E1F">
                  <w:pPr>
                    <w:spacing w:after="0" w:line="330" w:lineRule="atLeast"/>
                    <w:rPr>
                      <w:rFonts w:ascii="Arial" w:eastAsia="Times New Roman" w:hAnsi="Arial" w:cs="Arial"/>
                      <w:sz w:val="24"/>
                      <w:szCs w:val="24"/>
                      <w:lang w:eastAsia="en-GB"/>
                    </w:rPr>
                  </w:pPr>
                  <w:r w:rsidRPr="00442E1F">
                    <w:rPr>
                      <w:rFonts w:ascii="Arial" w:eastAsia="Times New Roman" w:hAnsi="Arial" w:cs="Arial"/>
                      <w:noProof/>
                      <w:sz w:val="24"/>
                      <w:szCs w:val="24"/>
                      <w:lang w:eastAsia="en-GB"/>
                    </w:rPr>
                    <w:drawing>
                      <wp:inline distT="0" distB="0" distL="0" distR="0" wp14:anchorId="49FDD296" wp14:editId="118AFF27">
                        <wp:extent cx="762000" cy="762000"/>
                        <wp:effectExtent l="0" t="0" r="0" b="0"/>
                        <wp:docPr id="4" name="Picture 4" descr="https://gallery.mailchimp.com/6a7ed8009c7adc918d5f4f404/images/10e61154-af30-4f80-8dec-8c21104499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6a7ed8009c7adc918d5f4f404/images/10e61154-af30-4f80-8dec-8c21104499c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r>
          </w:tbl>
          <w:p w:rsidR="00442E1F" w:rsidRPr="00442E1F" w:rsidRDefault="00442E1F" w:rsidP="00442E1F">
            <w:pPr>
              <w:spacing w:after="0" w:line="330" w:lineRule="atLeast"/>
              <w:jc w:val="center"/>
              <w:rPr>
                <w:rFonts w:ascii="Arial" w:eastAsia="Times New Roman" w:hAnsi="Arial" w:cs="Arial"/>
                <w:sz w:val="24"/>
                <w:szCs w:val="24"/>
                <w:lang w:eastAsia="en-GB"/>
              </w:rPr>
            </w:pPr>
          </w:p>
        </w:tc>
      </w:tr>
    </w:tbl>
    <w:p w:rsidR="00442E1F" w:rsidRPr="00442E1F" w:rsidRDefault="00442E1F" w:rsidP="00442E1F">
      <w:pPr>
        <w:pBdr>
          <w:top w:val="single" w:sz="48" w:space="0" w:color="FFFFFF"/>
        </w:pBdr>
        <w:spacing w:after="0" w:line="330" w:lineRule="atLeast"/>
        <w:rPr>
          <w:rFonts w:ascii="Arial" w:eastAsia="Times New Roman" w:hAnsi="Arial" w:cs="Arial"/>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442E1F" w:rsidRPr="00442E1F" w:rsidTr="00442E1F">
        <w:tc>
          <w:tcPr>
            <w:tcW w:w="0" w:type="auto"/>
            <w:vAlign w:val="cente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8100"/>
            </w:tblGrid>
            <w:tr w:rsidR="00442E1F" w:rsidRPr="00442E1F">
              <w:trPr>
                <w:jc w:val="center"/>
              </w:trPr>
              <w:tc>
                <w:tcPr>
                  <w:tcW w:w="8100" w:type="dxa"/>
                  <w:shd w:val="clear" w:color="auto" w:fill="FFFFFF"/>
                  <w:tcMar>
                    <w:top w:w="450" w:type="dxa"/>
                    <w:left w:w="15" w:type="dxa"/>
                    <w:bottom w:w="15" w:type="dxa"/>
                    <w:right w:w="15" w:type="dxa"/>
                  </w:tcMar>
                  <w:vAlign w:val="center"/>
                  <w:hideMark/>
                </w:tcPr>
                <w:p w:rsidR="00442E1F" w:rsidRPr="00442E1F" w:rsidRDefault="00442E1F" w:rsidP="00442E1F">
                  <w:pPr>
                    <w:pBdr>
                      <w:bottom w:val="single" w:sz="18" w:space="11" w:color="B40931"/>
                    </w:pBdr>
                    <w:spacing w:after="100" w:afterAutospacing="1" w:line="360" w:lineRule="atLeast"/>
                    <w:outlineLvl w:val="3"/>
                    <w:rPr>
                      <w:rFonts w:ascii="Arial" w:eastAsia="Times New Roman" w:hAnsi="Arial" w:cs="Arial"/>
                      <w:b/>
                      <w:bCs/>
                      <w:color w:val="B40931"/>
                      <w:sz w:val="30"/>
                      <w:szCs w:val="30"/>
                      <w:lang w:eastAsia="en-GB"/>
                    </w:rPr>
                  </w:pPr>
                  <w:r w:rsidRPr="00442E1F">
                    <w:rPr>
                      <w:rFonts w:ascii="Arial" w:eastAsia="Times New Roman" w:hAnsi="Arial" w:cs="Arial"/>
                      <w:b/>
                      <w:bCs/>
                      <w:color w:val="B40931"/>
                      <w:sz w:val="30"/>
                      <w:szCs w:val="30"/>
                      <w:lang w:eastAsia="en-GB"/>
                    </w:rPr>
                    <w:br/>
                    <w:t>SAVE THE DATES! 12th September and 7th October</w:t>
                  </w:r>
                </w:p>
                <w:p w:rsidR="00442E1F" w:rsidRPr="00442E1F" w:rsidRDefault="00442E1F" w:rsidP="00442E1F">
                  <w:pPr>
                    <w:spacing w:after="0" w:line="330" w:lineRule="atLeast"/>
                    <w:rPr>
                      <w:rFonts w:ascii="&amp;quot" w:eastAsia="Times New Roman" w:hAnsi="&amp;quot" w:cs="Arial"/>
                      <w:color w:val="212121"/>
                      <w:lang w:eastAsia="en-GB"/>
                    </w:rPr>
                  </w:pPr>
                  <w:r w:rsidRPr="00442E1F">
                    <w:rPr>
                      <w:rFonts w:ascii="&amp;quot" w:eastAsia="Times New Roman" w:hAnsi="&amp;quot" w:cs="Arial"/>
                      <w:color w:val="212121"/>
                      <w:lang w:eastAsia="en-GB"/>
                    </w:rPr>
                    <w:t> </w:t>
                  </w:r>
                </w:p>
                <w:p w:rsidR="00442E1F" w:rsidRPr="00442E1F" w:rsidRDefault="00442E1F" w:rsidP="00442E1F">
                  <w:pPr>
                    <w:spacing w:after="0" w:line="330" w:lineRule="atLeast"/>
                    <w:rPr>
                      <w:rFonts w:ascii="&amp;quot" w:eastAsia="Times New Roman" w:hAnsi="&amp;quot" w:cs="Arial"/>
                      <w:color w:val="212121"/>
                      <w:lang w:eastAsia="en-GB"/>
                    </w:rPr>
                  </w:pPr>
                  <w:r w:rsidRPr="00442E1F">
                    <w:rPr>
                      <w:rFonts w:ascii="Arial" w:eastAsia="Times New Roman" w:hAnsi="Arial" w:cs="Arial"/>
                      <w:color w:val="212121"/>
                      <w:sz w:val="24"/>
                      <w:szCs w:val="24"/>
                      <w:lang w:eastAsia="en-GB"/>
                    </w:rPr>
                    <w:t>We are pleased to announce that we can now confirm the dates for our next two events: </w:t>
                  </w:r>
                  <w:r w:rsidRPr="00442E1F">
                    <w:rPr>
                      <w:rFonts w:ascii="&amp;quot" w:eastAsia="Times New Roman" w:hAnsi="&amp;quot" w:cs="Arial"/>
                      <w:color w:val="212121"/>
                      <w:lang w:eastAsia="en-GB"/>
                    </w:rPr>
                    <w:br/>
                  </w:r>
                  <w:r w:rsidRPr="00442E1F">
                    <w:rPr>
                      <w:rFonts w:ascii="&amp;quot" w:eastAsia="Times New Roman" w:hAnsi="&amp;quot" w:cs="Arial"/>
                      <w:color w:val="212121"/>
                      <w:lang w:eastAsia="en-GB"/>
                    </w:rPr>
                    <w:br/>
                  </w:r>
                  <w:r w:rsidRPr="00442E1F">
                    <w:rPr>
                      <w:rFonts w:ascii="Arial" w:eastAsia="Times New Roman" w:hAnsi="Arial" w:cs="Arial"/>
                      <w:b/>
                      <w:bCs/>
                      <w:color w:val="212121"/>
                      <w:sz w:val="30"/>
                      <w:szCs w:val="30"/>
                      <w:lang w:eastAsia="en-GB"/>
                    </w:rPr>
                    <w:t>Addiction to Recovery Event - 12th September 2-5pm at Blackpool Zoo:</w:t>
                  </w:r>
                  <w:r w:rsidRPr="00442E1F">
                    <w:rPr>
                      <w:rFonts w:ascii="Arial" w:eastAsia="Times New Roman" w:hAnsi="Arial" w:cs="Arial"/>
                      <w:color w:val="212121"/>
                      <w:sz w:val="30"/>
                      <w:szCs w:val="30"/>
                      <w:lang w:eastAsia="en-GB"/>
                    </w:rPr>
                    <w:t> </w:t>
                  </w:r>
                  <w:r w:rsidRPr="00442E1F">
                    <w:rPr>
                      <w:rFonts w:ascii="Arial" w:eastAsia="Times New Roman" w:hAnsi="Arial" w:cs="Arial"/>
                      <w:color w:val="212121"/>
                      <w:sz w:val="24"/>
                      <w:szCs w:val="24"/>
                      <w:lang w:eastAsia="en-GB"/>
                    </w:rPr>
                    <w:t xml:space="preserve"> We have listened to your feedback and are pleased to inform you that for our next event Blackpool, Wyre and Fylde Frontline Network will be working in partnership with Horizon who will be facilitating a session with you all on addiction, recovery and substance misuse services. </w:t>
                  </w:r>
                  <w:r w:rsidRPr="00442E1F">
                    <w:rPr>
                      <w:rFonts w:ascii="Arial" w:eastAsia="Times New Roman" w:hAnsi="Arial" w:cs="Arial"/>
                      <w:color w:val="212121"/>
                      <w:sz w:val="24"/>
                      <w:szCs w:val="24"/>
                      <w:lang w:eastAsia="en-GB"/>
                    </w:rPr>
                    <w:lastRenderedPageBreak/>
                    <w:t>This event is FREE with refreshments and snacks provided.</w:t>
                  </w:r>
                  <w:r w:rsidRPr="00442E1F">
                    <w:rPr>
                      <w:rFonts w:ascii="&amp;quot" w:eastAsia="Times New Roman" w:hAnsi="&amp;quot" w:cs="Arial"/>
                      <w:color w:val="212121"/>
                      <w:lang w:eastAsia="en-GB"/>
                    </w:rPr>
                    <w:br/>
                  </w:r>
                  <w:r w:rsidRPr="00442E1F">
                    <w:rPr>
                      <w:rFonts w:ascii="&amp;quot" w:eastAsia="Times New Roman" w:hAnsi="&amp;quot" w:cs="Arial"/>
                      <w:color w:val="212121"/>
                      <w:lang w:eastAsia="en-GB"/>
                    </w:rPr>
                    <w:br/>
                  </w:r>
                  <w:r w:rsidRPr="00442E1F">
                    <w:rPr>
                      <w:rFonts w:ascii="Arial" w:eastAsia="Times New Roman" w:hAnsi="Arial" w:cs="Arial"/>
                      <w:b/>
                      <w:bCs/>
                      <w:color w:val="212121"/>
                      <w:sz w:val="30"/>
                      <w:szCs w:val="30"/>
                      <w:lang w:eastAsia="en-GB"/>
                    </w:rPr>
                    <w:t>Annual Conference</w:t>
                  </w:r>
                  <w:proofErr w:type="gramStart"/>
                  <w:r w:rsidRPr="00442E1F">
                    <w:rPr>
                      <w:rFonts w:ascii="Arial" w:eastAsia="Times New Roman" w:hAnsi="Arial" w:cs="Arial"/>
                      <w:b/>
                      <w:bCs/>
                      <w:color w:val="212121"/>
                      <w:sz w:val="30"/>
                      <w:szCs w:val="30"/>
                      <w:lang w:eastAsia="en-GB"/>
                    </w:rPr>
                    <w:t>  -</w:t>
                  </w:r>
                  <w:proofErr w:type="gramEnd"/>
                  <w:r w:rsidRPr="00442E1F">
                    <w:rPr>
                      <w:rFonts w:ascii="Arial" w:eastAsia="Times New Roman" w:hAnsi="Arial" w:cs="Arial"/>
                      <w:b/>
                      <w:bCs/>
                      <w:color w:val="212121"/>
                      <w:sz w:val="30"/>
                      <w:szCs w:val="30"/>
                      <w:lang w:eastAsia="en-GB"/>
                    </w:rPr>
                    <w:t xml:space="preserve"> 7th November at Village Hotel:</w:t>
                  </w:r>
                  <w:r w:rsidRPr="00442E1F">
                    <w:rPr>
                      <w:rFonts w:ascii="Arial" w:eastAsia="Times New Roman" w:hAnsi="Arial" w:cs="Arial"/>
                      <w:b/>
                      <w:bCs/>
                      <w:color w:val="212121"/>
                      <w:sz w:val="24"/>
                      <w:szCs w:val="24"/>
                      <w:lang w:eastAsia="en-GB"/>
                    </w:rPr>
                    <w:t xml:space="preserve"> </w:t>
                  </w:r>
                  <w:r w:rsidRPr="00442E1F">
                    <w:rPr>
                      <w:rFonts w:ascii="Arial" w:eastAsia="Times New Roman" w:hAnsi="Arial" w:cs="Arial"/>
                      <w:color w:val="212121"/>
                      <w:sz w:val="24"/>
                      <w:szCs w:val="24"/>
                      <w:lang w:eastAsia="en-GB"/>
                    </w:rPr>
                    <w:t>We are now excited to be hosting our second Blackpool, Wyre and Fylde Frontline Network Annual Conference with the theme of 'Health and Homelessness'. We are still in the initial planning stages and welcome your input. If you have any thoughts on inspiring workshops and facilitators (which clearly includes you), please do not hesitate to contact us with your ideas or recommendations. This event is FREE with lunch and refreshments provided.</w:t>
                  </w:r>
                  <w:r w:rsidRPr="00442E1F">
                    <w:rPr>
                      <w:rFonts w:ascii="Arial" w:eastAsia="Times New Roman" w:hAnsi="Arial" w:cs="Arial"/>
                      <w:color w:val="212121"/>
                      <w:sz w:val="24"/>
                      <w:szCs w:val="24"/>
                      <w:lang w:eastAsia="en-GB"/>
                    </w:rPr>
                    <w:br/>
                  </w:r>
                  <w:r w:rsidRPr="00442E1F">
                    <w:rPr>
                      <w:rFonts w:ascii="Arial" w:eastAsia="Times New Roman" w:hAnsi="Arial" w:cs="Arial"/>
                      <w:color w:val="212121"/>
                      <w:sz w:val="24"/>
                      <w:szCs w:val="24"/>
                      <w:lang w:eastAsia="en-GB"/>
                    </w:rPr>
                    <w:br/>
                  </w:r>
                  <w:r w:rsidRPr="00442E1F">
                    <w:rPr>
                      <w:rFonts w:ascii="Arial" w:eastAsia="Times New Roman" w:hAnsi="Arial" w:cs="Arial"/>
                      <w:b/>
                      <w:bCs/>
                      <w:color w:val="212121"/>
                      <w:sz w:val="24"/>
                      <w:szCs w:val="24"/>
                      <w:lang w:eastAsia="en-GB"/>
                    </w:rPr>
                    <w:t>If you are interested in joining us, please place these dates in your diaries and we will be sending out invitations and further details in the near future.</w:t>
                  </w:r>
                  <w:r w:rsidRPr="00442E1F">
                    <w:rPr>
                      <w:rFonts w:ascii="&amp;quot" w:eastAsia="Times New Roman" w:hAnsi="&amp;quot" w:cs="Arial"/>
                      <w:color w:val="212121"/>
                      <w:lang w:eastAsia="en-GB"/>
                    </w:rPr>
                    <w:br/>
                    <w:t> </w:t>
                  </w:r>
                </w:p>
                <w:p w:rsidR="00442E1F" w:rsidRPr="00442E1F" w:rsidRDefault="00442E1F" w:rsidP="00442E1F">
                  <w:pPr>
                    <w:spacing w:after="0" w:line="330" w:lineRule="atLeast"/>
                    <w:rPr>
                      <w:rFonts w:ascii="&amp;quot" w:eastAsia="Times New Roman" w:hAnsi="&amp;quot" w:cs="Arial"/>
                      <w:color w:val="212121"/>
                      <w:lang w:eastAsia="en-GB"/>
                    </w:rPr>
                  </w:pPr>
                  <w:r w:rsidRPr="00442E1F">
                    <w:rPr>
                      <w:rFonts w:ascii="&amp;quot" w:eastAsia="Times New Roman" w:hAnsi="&amp;quot" w:cs="Arial"/>
                      <w:color w:val="212121"/>
                      <w:lang w:eastAsia="en-GB"/>
                    </w:rPr>
                    <w:t> </w:t>
                  </w:r>
                </w:p>
                <w:p w:rsidR="00442E1F" w:rsidRPr="00442E1F" w:rsidRDefault="00442E1F" w:rsidP="00442E1F">
                  <w:pPr>
                    <w:spacing w:after="0" w:line="330" w:lineRule="atLeast"/>
                    <w:rPr>
                      <w:rFonts w:ascii="&amp;quot" w:eastAsia="Times New Roman" w:hAnsi="&amp;quot" w:cs="Arial"/>
                      <w:color w:val="212121"/>
                      <w:lang w:eastAsia="en-GB"/>
                    </w:rPr>
                  </w:pPr>
                  <w:r w:rsidRPr="00442E1F">
                    <w:rPr>
                      <w:rFonts w:ascii="Arial" w:eastAsia="Times New Roman" w:hAnsi="Arial" w:cs="Arial"/>
                      <w:color w:val="212121"/>
                      <w:sz w:val="24"/>
                      <w:szCs w:val="24"/>
                      <w:lang w:eastAsia="en-GB"/>
                    </w:rPr>
                    <w:t> </w:t>
                  </w:r>
                </w:p>
                <w:p w:rsidR="00442E1F" w:rsidRPr="00442E1F" w:rsidRDefault="00442E1F" w:rsidP="00442E1F">
                  <w:pPr>
                    <w:pBdr>
                      <w:bottom w:val="single" w:sz="18" w:space="11" w:color="B40931"/>
                    </w:pBdr>
                    <w:spacing w:after="100" w:afterAutospacing="1" w:line="360" w:lineRule="atLeast"/>
                    <w:outlineLvl w:val="3"/>
                    <w:rPr>
                      <w:rFonts w:ascii="Arial" w:eastAsia="Times New Roman" w:hAnsi="Arial" w:cs="Arial"/>
                      <w:b/>
                      <w:bCs/>
                      <w:color w:val="B40931"/>
                      <w:sz w:val="30"/>
                      <w:szCs w:val="30"/>
                      <w:lang w:eastAsia="en-GB"/>
                    </w:rPr>
                  </w:pPr>
                  <w:r w:rsidRPr="00442E1F">
                    <w:rPr>
                      <w:rFonts w:ascii="Arial" w:eastAsia="Times New Roman" w:hAnsi="Arial" w:cs="Arial"/>
                      <w:b/>
                      <w:bCs/>
                      <w:color w:val="B40931"/>
                      <w:sz w:val="30"/>
                      <w:szCs w:val="30"/>
                      <w:lang w:eastAsia="en-GB"/>
                    </w:rPr>
                    <w:t>Universal Credit Focus Group Minutes and Related Information</w:t>
                  </w:r>
                </w:p>
                <w:p w:rsidR="00442E1F" w:rsidRPr="00442E1F" w:rsidRDefault="00442E1F" w:rsidP="00442E1F">
                  <w:pPr>
                    <w:spacing w:after="0"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Many thanks to all of you who attended our most recent UC Focus Group and we hope that you found it useful.</w:t>
                  </w:r>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t>As we hope you may understand, we have forthcoming events to get underway, therefore will be sending out provisional dates for our next meeting to be held shortly after our Annual Conference.</w:t>
                  </w:r>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t>However, if you would like elements of UC to be incorporated into our Conference please do feel free to complete our scoping survey in the following section, including further comments on the areas which you would like to focus on in more depth.</w:t>
                  </w:r>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t>Additionally, the link to our Blackpool, Wyre and Fylde UC Forum is provided below, whereby you can join up and maintain dialogue on a local level. There is also the opportunity to ask questions on a wider platform by using Frontline Network's national open forum. If you have any questions on how to access these resources, please do not hesitate to contact us.</w:t>
                  </w:r>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r>
                  <w:hyperlink r:id="rId8" w:tgtFrame="_blank" w:history="1">
                    <w:r w:rsidRPr="00442E1F">
                      <w:rPr>
                        <w:rFonts w:ascii="Arial" w:eastAsia="Times New Roman" w:hAnsi="Arial" w:cs="Arial"/>
                        <w:b/>
                        <w:bCs/>
                        <w:color w:val="800080"/>
                        <w:sz w:val="24"/>
                        <w:szCs w:val="24"/>
                        <w:u w:val="single"/>
                        <w:lang w:eastAsia="en-GB"/>
                      </w:rPr>
                      <w:t>Please find minutes of our July 11th UC Forum meeting by clicking here</w:t>
                    </w:r>
                  </w:hyperlink>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lastRenderedPageBreak/>
                    <w:br/>
                    <w:t>Also please see below for requested links, as discussed amongst the group.</w:t>
                  </w:r>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r>
                  <w:hyperlink r:id="rId9" w:tgtFrame="_blank" w:history="1">
                    <w:r w:rsidRPr="00442E1F">
                      <w:rPr>
                        <w:rFonts w:ascii="Arial" w:eastAsia="Times New Roman" w:hAnsi="Arial" w:cs="Arial"/>
                        <w:b/>
                        <w:bCs/>
                        <w:color w:val="800080"/>
                        <w:sz w:val="24"/>
                        <w:szCs w:val="24"/>
                        <w:u w:val="single"/>
                        <w:lang w:eastAsia="en-GB"/>
                      </w:rPr>
                      <w:t xml:space="preserve">Click Here to Download Current Escalation </w:t>
                    </w:r>
                    <w:proofErr w:type="spellStart"/>
                    <w:r w:rsidRPr="00442E1F">
                      <w:rPr>
                        <w:rFonts w:ascii="Arial" w:eastAsia="Times New Roman" w:hAnsi="Arial" w:cs="Arial"/>
                        <w:b/>
                        <w:bCs/>
                        <w:color w:val="800080"/>
                        <w:sz w:val="24"/>
                        <w:szCs w:val="24"/>
                        <w:u w:val="single"/>
                        <w:lang w:eastAsia="en-GB"/>
                      </w:rPr>
                      <w:t>Routeway</w:t>
                    </w:r>
                    <w:proofErr w:type="spellEnd"/>
                  </w:hyperlink>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r>
                  <w:hyperlink r:id="rId10" w:tgtFrame="_blank" w:history="1">
                    <w:r w:rsidRPr="00442E1F">
                      <w:rPr>
                        <w:rFonts w:ascii="Arial" w:eastAsia="Times New Roman" w:hAnsi="Arial" w:cs="Arial"/>
                        <w:b/>
                        <w:bCs/>
                        <w:color w:val="800080"/>
                        <w:sz w:val="24"/>
                        <w:szCs w:val="24"/>
                        <w:u w:val="single"/>
                        <w:lang w:eastAsia="en-GB"/>
                      </w:rPr>
                      <w:t>Please find ACE project details here</w:t>
                    </w:r>
                  </w:hyperlink>
                  <w:r w:rsidRPr="00442E1F">
                    <w:rPr>
                      <w:rFonts w:ascii="Arial" w:eastAsia="Times New Roman" w:hAnsi="Arial" w:cs="Arial"/>
                      <w:b/>
                      <w:bCs/>
                      <w:color w:val="3C3C3C"/>
                      <w:sz w:val="24"/>
                      <w:szCs w:val="24"/>
                      <w:lang w:eastAsia="en-GB"/>
                    </w:rPr>
                    <w:br/>
                  </w:r>
                  <w:r w:rsidRPr="00442E1F">
                    <w:rPr>
                      <w:rFonts w:ascii="Arial" w:eastAsia="Times New Roman" w:hAnsi="Arial" w:cs="Arial"/>
                      <w:b/>
                      <w:bCs/>
                      <w:color w:val="3C3C3C"/>
                      <w:sz w:val="24"/>
                      <w:szCs w:val="24"/>
                      <w:lang w:eastAsia="en-GB"/>
                    </w:rPr>
                    <w:br/>
                  </w:r>
                  <w:hyperlink r:id="rId11" w:tgtFrame="_blank" w:history="1">
                    <w:r w:rsidRPr="00442E1F">
                      <w:rPr>
                        <w:rFonts w:ascii="Arial" w:eastAsia="Times New Roman" w:hAnsi="Arial" w:cs="Arial"/>
                        <w:b/>
                        <w:bCs/>
                        <w:color w:val="800080"/>
                        <w:sz w:val="24"/>
                        <w:szCs w:val="24"/>
                        <w:u w:val="single"/>
                        <w:lang w:eastAsia="en-GB"/>
                      </w:rPr>
                      <w:t>Details of Ban the Box campaign can be found here</w:t>
                    </w:r>
                  </w:hyperlink>
                  <w:r w:rsidRPr="00442E1F">
                    <w:rPr>
                      <w:rFonts w:ascii="Arial" w:eastAsia="Times New Roman" w:hAnsi="Arial" w:cs="Arial"/>
                      <w:b/>
                      <w:bCs/>
                      <w:color w:val="3C3C3C"/>
                      <w:sz w:val="24"/>
                      <w:szCs w:val="24"/>
                      <w:lang w:eastAsia="en-GB"/>
                    </w:rPr>
                    <w:br/>
                  </w:r>
                  <w:r w:rsidRPr="00442E1F">
                    <w:rPr>
                      <w:rFonts w:ascii="Arial" w:eastAsia="Times New Roman" w:hAnsi="Arial" w:cs="Arial"/>
                      <w:b/>
                      <w:bCs/>
                      <w:color w:val="3C3C3C"/>
                      <w:sz w:val="24"/>
                      <w:szCs w:val="24"/>
                      <w:lang w:eastAsia="en-GB"/>
                    </w:rPr>
                    <w:br/>
                  </w:r>
                  <w:hyperlink r:id="rId12" w:tgtFrame="_blank" w:history="1">
                    <w:r w:rsidRPr="00442E1F">
                      <w:rPr>
                        <w:rFonts w:ascii="Arial" w:eastAsia="Times New Roman" w:hAnsi="Arial" w:cs="Arial"/>
                        <w:b/>
                        <w:bCs/>
                        <w:color w:val="800080"/>
                        <w:sz w:val="24"/>
                        <w:szCs w:val="24"/>
                        <w:u w:val="single"/>
                        <w:lang w:eastAsia="en-GB"/>
                      </w:rPr>
                      <w:t>Article on Universal Credit claimants being targeted in Advance Payment scam (Source: BBC News)</w:t>
                    </w:r>
                  </w:hyperlink>
                  <w:r w:rsidRPr="00442E1F">
                    <w:rPr>
                      <w:rFonts w:ascii="Arial" w:eastAsia="Times New Roman" w:hAnsi="Arial" w:cs="Arial"/>
                      <w:b/>
                      <w:bCs/>
                      <w:color w:val="3C3C3C"/>
                      <w:sz w:val="24"/>
                      <w:szCs w:val="24"/>
                      <w:lang w:eastAsia="en-GB"/>
                    </w:rPr>
                    <w:br/>
                  </w:r>
                  <w:r w:rsidRPr="00442E1F">
                    <w:rPr>
                      <w:rFonts w:ascii="Arial" w:eastAsia="Times New Roman" w:hAnsi="Arial" w:cs="Arial"/>
                      <w:b/>
                      <w:bCs/>
                      <w:color w:val="3C3C3C"/>
                      <w:sz w:val="24"/>
                      <w:szCs w:val="24"/>
                      <w:lang w:eastAsia="en-GB"/>
                    </w:rPr>
                    <w:br/>
                  </w:r>
                  <w:hyperlink r:id="rId13" w:tgtFrame="_blank" w:history="1">
                    <w:r w:rsidRPr="00442E1F">
                      <w:rPr>
                        <w:rFonts w:ascii="Arial" w:eastAsia="Times New Roman" w:hAnsi="Arial" w:cs="Arial"/>
                        <w:b/>
                        <w:bCs/>
                        <w:color w:val="800080"/>
                        <w:sz w:val="24"/>
                        <w:szCs w:val="24"/>
                        <w:u w:val="single"/>
                        <w:lang w:eastAsia="en-GB"/>
                      </w:rPr>
                      <w:t>Compassion in Crisis: Interactive Map showing cuts to Local Welfare Assistance Schemes (Source: Church Action on Poverty)</w:t>
                    </w:r>
                  </w:hyperlink>
                  <w:r w:rsidRPr="00442E1F">
                    <w:rPr>
                      <w:rFonts w:ascii="Arial" w:eastAsia="Times New Roman" w:hAnsi="Arial" w:cs="Arial"/>
                      <w:b/>
                      <w:bCs/>
                      <w:color w:val="3C3C3C"/>
                      <w:sz w:val="24"/>
                      <w:szCs w:val="24"/>
                      <w:lang w:eastAsia="en-GB"/>
                    </w:rPr>
                    <w:br/>
                  </w:r>
                  <w:r w:rsidRPr="00442E1F">
                    <w:rPr>
                      <w:rFonts w:ascii="Arial" w:eastAsia="Times New Roman" w:hAnsi="Arial" w:cs="Arial"/>
                      <w:b/>
                      <w:bCs/>
                      <w:color w:val="3C3C3C"/>
                      <w:sz w:val="24"/>
                      <w:szCs w:val="24"/>
                      <w:lang w:eastAsia="en-GB"/>
                    </w:rPr>
                    <w:br/>
                  </w:r>
                  <w:hyperlink r:id="rId14" w:tgtFrame="_blank" w:history="1">
                    <w:r w:rsidRPr="00442E1F">
                      <w:rPr>
                        <w:rFonts w:ascii="Arial" w:eastAsia="Times New Roman" w:hAnsi="Arial" w:cs="Arial"/>
                        <w:b/>
                        <w:bCs/>
                        <w:color w:val="800080"/>
                        <w:sz w:val="24"/>
                        <w:szCs w:val="24"/>
                        <w:u w:val="single"/>
                        <w:lang w:eastAsia="en-GB"/>
                      </w:rPr>
                      <w:t>Click here to sign-up to Blackpool, Wyre and Fylde Frontline Network website UC forum</w:t>
                    </w:r>
                  </w:hyperlink>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t xml:space="preserve">  </w:t>
                  </w:r>
                </w:p>
                <w:p w:rsidR="00442E1F" w:rsidRPr="00442E1F" w:rsidRDefault="00442E1F" w:rsidP="00442E1F">
                  <w:pPr>
                    <w:pBdr>
                      <w:bottom w:val="single" w:sz="18" w:space="11" w:color="B40931"/>
                    </w:pBdr>
                    <w:spacing w:after="100" w:afterAutospacing="1" w:line="360" w:lineRule="atLeast"/>
                    <w:outlineLvl w:val="3"/>
                    <w:rPr>
                      <w:rFonts w:ascii="Arial" w:eastAsia="Times New Roman" w:hAnsi="Arial" w:cs="Arial"/>
                      <w:b/>
                      <w:bCs/>
                      <w:color w:val="B40931"/>
                      <w:sz w:val="30"/>
                      <w:szCs w:val="30"/>
                      <w:lang w:eastAsia="en-GB"/>
                    </w:rPr>
                  </w:pPr>
                  <w:r w:rsidRPr="00442E1F">
                    <w:rPr>
                      <w:rFonts w:ascii="Arial" w:eastAsia="Times New Roman" w:hAnsi="Arial" w:cs="Arial"/>
                      <w:b/>
                      <w:bCs/>
                      <w:color w:val="B40931"/>
                      <w:sz w:val="30"/>
                      <w:szCs w:val="30"/>
                      <w:lang w:eastAsia="en-GB"/>
                    </w:rPr>
                    <w:t>Blackpool, Wyre and Fylde Frontline Network Scoping Survey. What do you want to focus on?</w:t>
                  </w:r>
                </w:p>
                <w:p w:rsidR="00442E1F" w:rsidRPr="00442E1F" w:rsidRDefault="00442E1F" w:rsidP="00442E1F">
                  <w:pPr>
                    <w:spacing w:after="0"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 xml:space="preserve">For all of you who are new members or have not had the opportunity to complete our short survey, could you please take a moment to share your thoughts on what issues you would like to explore further for future events and to inform content of our Annual </w:t>
                  </w:r>
                  <w:proofErr w:type="gramStart"/>
                  <w:r w:rsidRPr="00442E1F">
                    <w:rPr>
                      <w:rFonts w:ascii="Arial" w:eastAsia="Times New Roman" w:hAnsi="Arial" w:cs="Arial"/>
                      <w:color w:val="3C3C3C"/>
                      <w:sz w:val="24"/>
                      <w:szCs w:val="24"/>
                      <w:lang w:eastAsia="en-GB"/>
                    </w:rPr>
                    <w:t>Conference.</w:t>
                  </w:r>
                  <w:proofErr w:type="gramEnd"/>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r>
                  <w:hyperlink r:id="rId15" w:tgtFrame="_blank" w:history="1">
                    <w:r w:rsidRPr="00442E1F">
                      <w:rPr>
                        <w:rFonts w:ascii="Arial" w:eastAsia="Times New Roman" w:hAnsi="Arial" w:cs="Arial"/>
                        <w:b/>
                        <w:bCs/>
                        <w:color w:val="800080"/>
                        <w:sz w:val="24"/>
                        <w:szCs w:val="24"/>
                        <w:u w:val="single"/>
                        <w:lang w:eastAsia="en-GB"/>
                      </w:rPr>
                      <w:t>Click here to access survey</w:t>
                    </w:r>
                  </w:hyperlink>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t xml:space="preserve">  </w:t>
                  </w:r>
                </w:p>
                <w:p w:rsidR="00442E1F" w:rsidRPr="00442E1F" w:rsidRDefault="00442E1F" w:rsidP="00442E1F">
                  <w:pPr>
                    <w:pBdr>
                      <w:bottom w:val="single" w:sz="18" w:space="11" w:color="B40931"/>
                    </w:pBdr>
                    <w:spacing w:after="100" w:afterAutospacing="1" w:line="360" w:lineRule="atLeast"/>
                    <w:outlineLvl w:val="3"/>
                    <w:rPr>
                      <w:rFonts w:ascii="Arial" w:eastAsia="Times New Roman" w:hAnsi="Arial" w:cs="Arial"/>
                      <w:b/>
                      <w:bCs/>
                      <w:color w:val="B40931"/>
                      <w:sz w:val="30"/>
                      <w:szCs w:val="30"/>
                      <w:lang w:eastAsia="en-GB"/>
                    </w:rPr>
                  </w:pPr>
                  <w:r w:rsidRPr="00442E1F">
                    <w:rPr>
                      <w:rFonts w:ascii="Arial" w:eastAsia="Times New Roman" w:hAnsi="Arial" w:cs="Arial"/>
                      <w:b/>
                      <w:bCs/>
                      <w:color w:val="B40931"/>
                      <w:sz w:val="30"/>
                      <w:szCs w:val="30"/>
                      <w:lang w:eastAsia="en-GB"/>
                    </w:rPr>
                    <w:t>Blackpool Fulfilling Lives Mapping Exercise</w:t>
                  </w:r>
                </w:p>
                <w:p w:rsidR="00442E1F" w:rsidRPr="00442E1F" w:rsidRDefault="00442E1F" w:rsidP="00442E1F">
                  <w:pPr>
                    <w:spacing w:after="0" w:line="330" w:lineRule="atLeast"/>
                    <w:rPr>
                      <w:rFonts w:ascii="Franklin Gothic Book" w:eastAsia="Times New Roman" w:hAnsi="Franklin Gothic Book" w:cs="Arial"/>
                      <w:color w:val="212121"/>
                      <w:lang w:eastAsia="en-GB"/>
                    </w:rPr>
                  </w:pPr>
                  <w:r w:rsidRPr="00442E1F">
                    <w:rPr>
                      <w:rFonts w:ascii="Franklin Gothic Book" w:eastAsia="Times New Roman" w:hAnsi="Franklin Gothic Book" w:cs="Arial"/>
                      <w:color w:val="434342"/>
                      <w:sz w:val="24"/>
                      <w:szCs w:val="24"/>
                      <w:shd w:val="clear" w:color="auto" w:fill="F4F9FD"/>
                      <w:lang w:eastAsia="en-GB"/>
                    </w:rPr>
                    <w:lastRenderedPageBreak/>
                    <w:t>As agreed on the 26</w:t>
                  </w:r>
                  <w:r w:rsidRPr="00442E1F">
                    <w:rPr>
                      <w:rFonts w:ascii="Franklin Gothic Book" w:eastAsia="Times New Roman" w:hAnsi="Franklin Gothic Book" w:cs="Arial"/>
                      <w:color w:val="434342"/>
                      <w:sz w:val="24"/>
                      <w:szCs w:val="24"/>
                      <w:shd w:val="clear" w:color="auto" w:fill="F4F9FD"/>
                      <w:vertAlign w:val="superscript"/>
                      <w:lang w:eastAsia="en-GB"/>
                    </w:rPr>
                    <w:t>th</w:t>
                  </w:r>
                  <w:r w:rsidRPr="00442E1F">
                    <w:rPr>
                      <w:rFonts w:ascii="Franklin Gothic Book" w:eastAsia="Times New Roman" w:hAnsi="Franklin Gothic Book" w:cs="Arial"/>
                      <w:color w:val="434342"/>
                      <w:sz w:val="24"/>
                      <w:szCs w:val="24"/>
                      <w:shd w:val="clear" w:color="auto" w:fill="F4F9FD"/>
                      <w:lang w:eastAsia="en-GB"/>
                    </w:rPr>
                    <w:t xml:space="preserve"> June, Blackpool Fulfilling Lives Board would like to further their mapping exercise by inviting operational colleagues to input into the mapping at a specific drop-in workshop which is being held on </w:t>
                  </w:r>
                  <w:r w:rsidRPr="00442E1F">
                    <w:rPr>
                      <w:rFonts w:ascii="Franklin Gothic Book" w:eastAsia="Times New Roman" w:hAnsi="Franklin Gothic Book" w:cs="Arial"/>
                      <w:b/>
                      <w:bCs/>
                      <w:color w:val="434342"/>
                      <w:sz w:val="24"/>
                      <w:szCs w:val="24"/>
                      <w:shd w:val="clear" w:color="auto" w:fill="F4F9FD"/>
                      <w:lang w:eastAsia="en-GB"/>
                    </w:rPr>
                    <w:t xml:space="preserve">Monday 5th August from 11.30am – 2.30pm in the Basement Boardroom at </w:t>
                  </w:r>
                  <w:proofErr w:type="spellStart"/>
                  <w:r w:rsidRPr="00442E1F">
                    <w:rPr>
                      <w:rFonts w:ascii="Franklin Gothic Book" w:eastAsia="Times New Roman" w:hAnsi="Franklin Gothic Book" w:cs="Arial"/>
                      <w:b/>
                      <w:bCs/>
                      <w:color w:val="434342"/>
                      <w:sz w:val="24"/>
                      <w:szCs w:val="24"/>
                      <w:shd w:val="clear" w:color="auto" w:fill="F4F9FD"/>
                      <w:lang w:eastAsia="en-GB"/>
                    </w:rPr>
                    <w:t>Winstone</w:t>
                  </w:r>
                  <w:proofErr w:type="spellEnd"/>
                  <w:r w:rsidRPr="00442E1F">
                    <w:rPr>
                      <w:rFonts w:ascii="Franklin Gothic Book" w:eastAsia="Times New Roman" w:hAnsi="Franklin Gothic Book" w:cs="Arial"/>
                      <w:b/>
                      <w:bCs/>
                      <w:color w:val="434342"/>
                      <w:sz w:val="24"/>
                      <w:szCs w:val="24"/>
                      <w:shd w:val="clear" w:color="auto" w:fill="F4F9FD"/>
                      <w:lang w:eastAsia="en-GB"/>
                    </w:rPr>
                    <w:t xml:space="preserve"> House, 199 Church Street</w:t>
                  </w:r>
                  <w:r w:rsidRPr="00442E1F">
                    <w:rPr>
                      <w:rFonts w:ascii="Franklin Gothic Book" w:eastAsia="Times New Roman" w:hAnsi="Franklin Gothic Book" w:cs="Arial"/>
                      <w:b/>
                      <w:bCs/>
                      <w:color w:val="434342"/>
                      <w:sz w:val="24"/>
                      <w:szCs w:val="24"/>
                      <w:shd w:val="clear" w:color="auto" w:fill="F4F9FD"/>
                      <w:lang w:eastAsia="en-GB"/>
                    </w:rPr>
                    <w:br/>
                    <w:t xml:space="preserve">Blackpool, FY1 3TG. </w:t>
                  </w:r>
                </w:p>
                <w:p w:rsidR="00442E1F" w:rsidRPr="00442E1F" w:rsidRDefault="00442E1F" w:rsidP="00442E1F">
                  <w:pPr>
                    <w:spacing w:after="0" w:line="330" w:lineRule="atLeast"/>
                    <w:rPr>
                      <w:rFonts w:ascii="Franklin Gothic Book" w:eastAsia="Times New Roman" w:hAnsi="Franklin Gothic Book" w:cs="Arial"/>
                      <w:color w:val="212121"/>
                      <w:lang w:eastAsia="en-GB"/>
                    </w:rPr>
                  </w:pPr>
                  <w:r w:rsidRPr="00442E1F">
                    <w:rPr>
                      <w:rFonts w:ascii="Franklin Gothic Book" w:eastAsia="Times New Roman" w:hAnsi="Franklin Gothic Book" w:cs="Arial"/>
                      <w:color w:val="434342"/>
                      <w:sz w:val="24"/>
                      <w:szCs w:val="24"/>
                      <w:lang w:eastAsia="en-GB"/>
                    </w:rPr>
                    <w:t> </w:t>
                  </w:r>
                </w:p>
                <w:p w:rsidR="00442E1F" w:rsidRPr="00442E1F" w:rsidRDefault="00442E1F" w:rsidP="00442E1F">
                  <w:pPr>
                    <w:spacing w:after="0" w:line="330" w:lineRule="atLeast"/>
                    <w:rPr>
                      <w:rFonts w:ascii="Franklin Gothic Book" w:eastAsia="Times New Roman" w:hAnsi="Franklin Gothic Book" w:cs="Arial"/>
                      <w:color w:val="212121"/>
                      <w:lang w:eastAsia="en-GB"/>
                    </w:rPr>
                  </w:pPr>
                  <w:r w:rsidRPr="00442E1F">
                    <w:rPr>
                      <w:rFonts w:ascii="Franklin Gothic Book" w:eastAsia="Times New Roman" w:hAnsi="Franklin Gothic Book" w:cs="Arial"/>
                      <w:color w:val="434342"/>
                      <w:sz w:val="24"/>
                      <w:szCs w:val="24"/>
                      <w:shd w:val="clear" w:color="auto" w:fill="F4F9FD"/>
                      <w:lang w:eastAsia="en-GB"/>
                    </w:rPr>
                    <w:t xml:space="preserve">Please can you consider the draft, which is provided in the link below, and any services that are missing from the list, with </w:t>
                  </w:r>
                  <w:r w:rsidRPr="00442E1F">
                    <w:rPr>
                      <w:rFonts w:ascii="Franklin Gothic Book" w:eastAsia="Times New Roman" w:hAnsi="Franklin Gothic Book" w:cs="Arial"/>
                      <w:color w:val="434342"/>
                      <w:sz w:val="24"/>
                      <w:szCs w:val="24"/>
                      <w:lang w:eastAsia="en-GB"/>
                    </w:rPr>
                    <w:t xml:space="preserve">a view to either: </w:t>
                  </w:r>
                </w:p>
                <w:p w:rsidR="00442E1F" w:rsidRPr="00442E1F" w:rsidRDefault="00442E1F" w:rsidP="00442E1F">
                  <w:pPr>
                    <w:spacing w:after="0" w:line="330" w:lineRule="atLeast"/>
                    <w:rPr>
                      <w:rFonts w:ascii="Franklin Gothic Book" w:eastAsia="Times New Roman" w:hAnsi="Franklin Gothic Book" w:cs="Arial"/>
                      <w:color w:val="212121"/>
                      <w:lang w:eastAsia="en-GB"/>
                    </w:rPr>
                  </w:pPr>
                  <w:r w:rsidRPr="00442E1F">
                    <w:rPr>
                      <w:rFonts w:ascii="Franklin Gothic Book" w:eastAsia="Times New Roman" w:hAnsi="Franklin Gothic Book" w:cs="Arial"/>
                      <w:color w:val="434342"/>
                      <w:lang w:eastAsia="en-GB"/>
                    </w:rPr>
                    <w:t> </w:t>
                  </w:r>
                </w:p>
                <w:p w:rsidR="00442E1F" w:rsidRPr="00442E1F" w:rsidRDefault="00442E1F" w:rsidP="00442E1F">
                  <w:pPr>
                    <w:spacing w:after="0" w:line="330" w:lineRule="atLeast"/>
                    <w:rPr>
                      <w:rFonts w:ascii="Franklin Gothic Book" w:eastAsia="Times New Roman" w:hAnsi="Franklin Gothic Book" w:cs="Arial"/>
                      <w:color w:val="212121"/>
                      <w:lang w:eastAsia="en-GB"/>
                    </w:rPr>
                  </w:pPr>
                  <w:r w:rsidRPr="00442E1F">
                    <w:rPr>
                      <w:rFonts w:ascii="Franklin Gothic Book" w:eastAsia="Times New Roman" w:hAnsi="Franklin Gothic Book" w:cs="Arial"/>
                      <w:color w:val="434342"/>
                      <w:sz w:val="24"/>
                      <w:szCs w:val="24"/>
                      <w:lang w:eastAsia="en-GB"/>
                    </w:rPr>
                    <w:t>Emailing ian.treasure@addaction.org.uk of  any updates of services or facilities where people may go</w:t>
                  </w:r>
                </w:p>
                <w:p w:rsidR="00442E1F" w:rsidRPr="00442E1F" w:rsidRDefault="00442E1F" w:rsidP="00442E1F">
                  <w:pPr>
                    <w:spacing w:after="0" w:line="330" w:lineRule="atLeast"/>
                    <w:rPr>
                      <w:rFonts w:ascii="Franklin Gothic Book" w:eastAsia="Times New Roman" w:hAnsi="Franklin Gothic Book" w:cs="Arial"/>
                      <w:color w:val="212121"/>
                      <w:lang w:eastAsia="en-GB"/>
                    </w:rPr>
                  </w:pPr>
                  <w:r w:rsidRPr="00442E1F">
                    <w:rPr>
                      <w:rFonts w:ascii="Franklin Gothic Book" w:eastAsia="Times New Roman" w:hAnsi="Franklin Gothic Book" w:cs="Arial"/>
                      <w:color w:val="434342"/>
                      <w:sz w:val="24"/>
                      <w:szCs w:val="24"/>
                      <w:lang w:eastAsia="en-GB"/>
                    </w:rPr>
                    <w:t> </w:t>
                  </w:r>
                </w:p>
                <w:p w:rsidR="00442E1F" w:rsidRPr="00442E1F" w:rsidRDefault="00442E1F" w:rsidP="00442E1F">
                  <w:pPr>
                    <w:spacing w:after="0" w:line="330" w:lineRule="atLeast"/>
                    <w:rPr>
                      <w:rFonts w:ascii="Franklin Gothic Book" w:eastAsia="Times New Roman" w:hAnsi="Franklin Gothic Book" w:cs="Arial"/>
                      <w:color w:val="212121"/>
                      <w:lang w:eastAsia="en-GB"/>
                    </w:rPr>
                  </w:pPr>
                  <w:r w:rsidRPr="00442E1F">
                    <w:rPr>
                      <w:rFonts w:ascii="Franklin Gothic Book" w:eastAsia="Times New Roman" w:hAnsi="Franklin Gothic Book" w:cs="Arial"/>
                      <w:b/>
                      <w:bCs/>
                      <w:color w:val="434342"/>
                      <w:sz w:val="24"/>
                      <w:szCs w:val="24"/>
                      <w:lang w:eastAsia="en-GB"/>
                    </w:rPr>
                    <w:t xml:space="preserve">Or </w:t>
                  </w:r>
                </w:p>
                <w:p w:rsidR="00442E1F" w:rsidRPr="00442E1F" w:rsidRDefault="00442E1F" w:rsidP="00442E1F">
                  <w:pPr>
                    <w:spacing w:after="0" w:line="330" w:lineRule="atLeast"/>
                    <w:rPr>
                      <w:rFonts w:ascii="Franklin Gothic Book" w:eastAsia="Times New Roman" w:hAnsi="Franklin Gothic Book" w:cs="Arial"/>
                      <w:color w:val="212121"/>
                      <w:lang w:eastAsia="en-GB"/>
                    </w:rPr>
                  </w:pPr>
                  <w:r w:rsidRPr="00442E1F">
                    <w:rPr>
                      <w:rFonts w:ascii="Franklin Gothic Book" w:eastAsia="Times New Roman" w:hAnsi="Franklin Gothic Book" w:cs="Arial"/>
                      <w:color w:val="434342"/>
                      <w:sz w:val="24"/>
                      <w:szCs w:val="24"/>
                      <w:lang w:eastAsia="en-GB"/>
                    </w:rPr>
                    <w:t> </w:t>
                  </w:r>
                </w:p>
                <w:p w:rsidR="00442E1F" w:rsidRPr="00442E1F" w:rsidRDefault="00442E1F" w:rsidP="00442E1F">
                  <w:pPr>
                    <w:spacing w:after="0" w:line="330" w:lineRule="atLeast"/>
                    <w:rPr>
                      <w:rFonts w:ascii="Franklin Gothic Book" w:eastAsia="Times New Roman" w:hAnsi="Franklin Gothic Book" w:cs="Arial"/>
                      <w:color w:val="212121"/>
                      <w:lang w:eastAsia="en-GB"/>
                    </w:rPr>
                  </w:pPr>
                  <w:r w:rsidRPr="00442E1F">
                    <w:rPr>
                      <w:rFonts w:ascii="Franklin Gothic Book" w:eastAsia="Times New Roman" w:hAnsi="Franklin Gothic Book" w:cs="Arial"/>
                      <w:color w:val="434342"/>
                      <w:sz w:val="24"/>
                      <w:szCs w:val="24"/>
                      <w:lang w:eastAsia="en-GB"/>
                    </w:rPr>
                    <w:t xml:space="preserve">Attending </w:t>
                  </w:r>
                  <w:proofErr w:type="spellStart"/>
                  <w:r w:rsidRPr="00442E1F">
                    <w:rPr>
                      <w:rFonts w:ascii="Franklin Gothic Book" w:eastAsia="Times New Roman" w:hAnsi="Franklin Gothic Book" w:cs="Arial"/>
                      <w:color w:val="434342"/>
                      <w:sz w:val="24"/>
                      <w:szCs w:val="24"/>
                      <w:lang w:eastAsia="en-GB"/>
                    </w:rPr>
                    <w:t>Winstone</w:t>
                  </w:r>
                  <w:proofErr w:type="spellEnd"/>
                  <w:r w:rsidRPr="00442E1F">
                    <w:rPr>
                      <w:rFonts w:ascii="Franklin Gothic Book" w:eastAsia="Times New Roman" w:hAnsi="Franklin Gothic Book" w:cs="Arial"/>
                      <w:color w:val="434342"/>
                      <w:sz w:val="24"/>
                      <w:szCs w:val="24"/>
                      <w:lang w:eastAsia="en-GB"/>
                    </w:rPr>
                    <w:t xml:space="preserve"> House on 5</w:t>
                  </w:r>
                  <w:r w:rsidRPr="00442E1F">
                    <w:rPr>
                      <w:rFonts w:ascii="Franklin Gothic Book" w:eastAsia="Times New Roman" w:hAnsi="Franklin Gothic Book" w:cs="Arial"/>
                      <w:color w:val="434342"/>
                      <w:sz w:val="24"/>
                      <w:szCs w:val="24"/>
                      <w:vertAlign w:val="superscript"/>
                      <w:lang w:eastAsia="en-GB"/>
                    </w:rPr>
                    <w:t>th</w:t>
                  </w:r>
                  <w:r w:rsidRPr="00442E1F">
                    <w:rPr>
                      <w:rFonts w:ascii="Franklin Gothic Book" w:eastAsia="Times New Roman" w:hAnsi="Franklin Gothic Book" w:cs="Arial"/>
                      <w:color w:val="434342"/>
                      <w:sz w:val="24"/>
                      <w:szCs w:val="24"/>
                      <w:lang w:eastAsia="en-GB"/>
                    </w:rPr>
                    <w:t xml:space="preserve"> August to ‘drop in’ between 11.30am and 2.30pm to consider the mapping exercise to build up a more robust picture, answering the specific mapping questions on the attached document. </w:t>
                  </w:r>
                </w:p>
                <w:p w:rsidR="00442E1F" w:rsidRPr="00442E1F" w:rsidRDefault="00442E1F" w:rsidP="00442E1F">
                  <w:pPr>
                    <w:spacing w:after="0" w:line="330" w:lineRule="atLeast"/>
                    <w:rPr>
                      <w:rFonts w:ascii="Franklin Gothic Book" w:eastAsia="Times New Roman" w:hAnsi="Franklin Gothic Book" w:cs="Arial"/>
                      <w:color w:val="212121"/>
                      <w:lang w:eastAsia="en-GB"/>
                    </w:rPr>
                  </w:pPr>
                  <w:r w:rsidRPr="00442E1F">
                    <w:rPr>
                      <w:rFonts w:ascii="Franklin Gothic Book" w:eastAsia="Times New Roman" w:hAnsi="Franklin Gothic Book" w:cs="Arial"/>
                      <w:color w:val="434342"/>
                      <w:sz w:val="24"/>
                      <w:szCs w:val="24"/>
                      <w:lang w:eastAsia="en-GB"/>
                    </w:rPr>
                    <w:t> </w:t>
                  </w:r>
                </w:p>
                <w:p w:rsidR="00442E1F" w:rsidRPr="00442E1F" w:rsidRDefault="00442E1F" w:rsidP="00442E1F">
                  <w:pPr>
                    <w:spacing w:after="0" w:line="330" w:lineRule="atLeast"/>
                    <w:rPr>
                      <w:rFonts w:ascii="Franklin Gothic Book" w:eastAsia="Times New Roman" w:hAnsi="Franklin Gothic Book" w:cs="Arial"/>
                      <w:color w:val="212121"/>
                      <w:lang w:eastAsia="en-GB"/>
                    </w:rPr>
                  </w:pPr>
                  <w:r w:rsidRPr="00442E1F">
                    <w:rPr>
                      <w:rFonts w:ascii="Franklin Gothic Book" w:eastAsia="Times New Roman" w:hAnsi="Franklin Gothic Book" w:cs="Arial"/>
                      <w:color w:val="434342"/>
                      <w:sz w:val="24"/>
                      <w:szCs w:val="24"/>
                      <w:lang w:eastAsia="en-GB"/>
                    </w:rPr>
                    <w:t xml:space="preserve">Please note that there is no parking on site, so to utilise the on street parking, noting time restrictions. Also colleagues are not expected to stay for 3 hours. It is envisaged the time commitment to be 30 minutes, and people will be dropping in an out of the session once they have input. </w:t>
                  </w:r>
                  <w:r w:rsidRPr="00442E1F">
                    <w:rPr>
                      <w:rFonts w:ascii="Franklin Gothic Book" w:eastAsia="Times New Roman" w:hAnsi="Franklin Gothic Book" w:cs="Arial"/>
                      <w:color w:val="212121"/>
                      <w:lang w:eastAsia="en-GB"/>
                    </w:rPr>
                    <w:br/>
                    <w:t> </w:t>
                  </w:r>
                </w:p>
                <w:p w:rsidR="00442E1F" w:rsidRPr="00442E1F" w:rsidRDefault="00442E1F" w:rsidP="00442E1F">
                  <w:pPr>
                    <w:spacing w:after="0" w:line="330" w:lineRule="atLeast"/>
                    <w:rPr>
                      <w:rFonts w:ascii="Arial" w:eastAsia="Times New Roman" w:hAnsi="Arial" w:cs="Arial"/>
                      <w:color w:val="3C3C3C"/>
                      <w:lang w:eastAsia="en-GB"/>
                    </w:rPr>
                  </w:pPr>
                  <w:r w:rsidRPr="00442E1F">
                    <w:rPr>
                      <w:rFonts w:ascii="Arial" w:eastAsia="Times New Roman" w:hAnsi="Arial" w:cs="Arial"/>
                      <w:color w:val="3C3C3C"/>
                      <w:sz w:val="24"/>
                      <w:szCs w:val="24"/>
                      <w:lang w:eastAsia="en-GB"/>
                    </w:rPr>
                    <w:t xml:space="preserve">A time slot has been selected that should be accessible for all, however holiday season is nearly upon us so it is expected that some people cannot make it, hence offering the email alternative. Ian would like to appeal to colleagues to send brief summaries that can be neatly lifted onto the mapping sheets, but that these are clearly marked to indicate to which section/exercise the summary refers to. </w:t>
                  </w:r>
                </w:p>
                <w:p w:rsidR="00442E1F" w:rsidRPr="00442E1F" w:rsidRDefault="00442E1F" w:rsidP="00442E1F">
                  <w:pPr>
                    <w:spacing w:after="0"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br/>
                  </w:r>
                  <w:hyperlink r:id="rId16" w:tgtFrame="_blank" w:history="1">
                    <w:r w:rsidRPr="00442E1F">
                      <w:rPr>
                        <w:rFonts w:ascii="Arial" w:eastAsia="Times New Roman" w:hAnsi="Arial" w:cs="Arial"/>
                        <w:b/>
                        <w:bCs/>
                        <w:color w:val="660099"/>
                        <w:sz w:val="24"/>
                        <w:szCs w:val="24"/>
                        <w:u w:val="single"/>
                        <w:lang w:eastAsia="en-GB"/>
                      </w:rPr>
                      <w:t>Click here to access Service and Strategy draft document</w:t>
                    </w:r>
                  </w:hyperlink>
                  <w:r w:rsidRPr="00442E1F">
                    <w:rPr>
                      <w:rFonts w:ascii="Arial" w:eastAsia="Times New Roman" w:hAnsi="Arial" w:cs="Arial"/>
                      <w:color w:val="3C3C3C"/>
                      <w:sz w:val="24"/>
                      <w:szCs w:val="24"/>
                      <w:lang w:eastAsia="en-GB"/>
                    </w:rPr>
                    <w:t xml:space="preserve"> </w:t>
                  </w:r>
                </w:p>
                <w:p w:rsidR="00442E1F" w:rsidRPr="00442E1F" w:rsidRDefault="00442E1F" w:rsidP="00442E1F">
                  <w:pPr>
                    <w:pBdr>
                      <w:bottom w:val="single" w:sz="18" w:space="11" w:color="B40931"/>
                    </w:pBdr>
                    <w:spacing w:after="100" w:afterAutospacing="1" w:line="360" w:lineRule="atLeast"/>
                    <w:outlineLvl w:val="3"/>
                    <w:rPr>
                      <w:rFonts w:ascii="Arial" w:eastAsia="Times New Roman" w:hAnsi="Arial" w:cs="Arial"/>
                      <w:b/>
                      <w:bCs/>
                      <w:color w:val="B40931"/>
                      <w:sz w:val="30"/>
                      <w:szCs w:val="30"/>
                      <w:lang w:eastAsia="en-GB"/>
                    </w:rPr>
                  </w:pPr>
                  <w:r w:rsidRPr="00442E1F">
                    <w:rPr>
                      <w:rFonts w:ascii="Arial" w:eastAsia="Times New Roman" w:hAnsi="Arial" w:cs="Arial"/>
                      <w:b/>
                      <w:bCs/>
                      <w:color w:val="B40931"/>
                      <w:sz w:val="30"/>
                      <w:szCs w:val="30"/>
                      <w:lang w:eastAsia="en-GB"/>
                    </w:rPr>
                    <w:br/>
                  </w:r>
                  <w:r w:rsidRPr="00442E1F">
                    <w:rPr>
                      <w:rFonts w:ascii="Arial" w:eastAsia="Times New Roman" w:hAnsi="Arial" w:cs="Arial"/>
                      <w:b/>
                      <w:bCs/>
                      <w:color w:val="B40931"/>
                      <w:sz w:val="30"/>
                      <w:szCs w:val="30"/>
                      <w:lang w:eastAsia="en-GB"/>
                    </w:rPr>
                    <w:br/>
                  </w:r>
                  <w:r w:rsidRPr="00442E1F">
                    <w:rPr>
                      <w:rFonts w:ascii="Arial" w:eastAsia="Times New Roman" w:hAnsi="Arial" w:cs="Arial"/>
                      <w:b/>
                      <w:bCs/>
                      <w:color w:val="B40931"/>
                      <w:sz w:val="30"/>
                      <w:szCs w:val="30"/>
                      <w:lang w:eastAsia="en-GB"/>
                    </w:rPr>
                    <w:br/>
                  </w:r>
                  <w:r w:rsidRPr="00442E1F">
                    <w:rPr>
                      <w:rFonts w:ascii="Arial" w:eastAsia="Times New Roman" w:hAnsi="Arial" w:cs="Arial"/>
                      <w:b/>
                      <w:bCs/>
                      <w:color w:val="B40931"/>
                      <w:sz w:val="30"/>
                      <w:szCs w:val="30"/>
                      <w:lang w:eastAsia="en-GB"/>
                    </w:rPr>
                    <w:br/>
                    <w:t>16/17 year old Homeless Protocol Training Course</w:t>
                  </w:r>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b/>
                      <w:bCs/>
                      <w:color w:val="3C3C3C"/>
                      <w:sz w:val="24"/>
                      <w:szCs w:val="24"/>
                      <w:u w:val="single"/>
                      <w:lang w:eastAsia="en-GB"/>
                    </w:rPr>
                    <w:lastRenderedPageBreak/>
                    <w:t>New Dates</w:t>
                  </w:r>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b/>
                      <w:bCs/>
                      <w:color w:val="3C3C3C"/>
                      <w:sz w:val="24"/>
                      <w:szCs w:val="24"/>
                      <w:lang w:eastAsia="en-GB"/>
                    </w:rPr>
                    <w:t>To book a place on this course please email </w:t>
                  </w:r>
                  <w:hyperlink r:id="rId17" w:tgtFrame="_blank" w:history="1">
                    <w:r w:rsidRPr="00442E1F">
                      <w:rPr>
                        <w:rFonts w:ascii="Arial" w:eastAsia="Times New Roman" w:hAnsi="Arial" w:cs="Arial"/>
                        <w:b/>
                        <w:bCs/>
                        <w:color w:val="4B0082"/>
                        <w:sz w:val="24"/>
                        <w:szCs w:val="24"/>
                        <w:u w:val="single"/>
                        <w:lang w:eastAsia="en-GB"/>
                      </w:rPr>
                      <w:t>owd@blackpool.gov.uk</w:t>
                    </w:r>
                  </w:hyperlink>
                  <w:r w:rsidRPr="00442E1F">
                    <w:rPr>
                      <w:rFonts w:ascii="Arial" w:eastAsia="Times New Roman" w:hAnsi="Arial" w:cs="Arial"/>
                      <w:color w:val="3C3C3C"/>
                      <w:sz w:val="24"/>
                      <w:szCs w:val="24"/>
                      <w:lang w:eastAsia="en-GB"/>
                    </w:rPr>
                    <w:t xml:space="preserve"> with the </w:t>
                  </w:r>
                  <w:r w:rsidRPr="00442E1F">
                    <w:rPr>
                      <w:rFonts w:ascii="Arial" w:eastAsia="Times New Roman" w:hAnsi="Arial" w:cs="Arial"/>
                      <w:b/>
                      <w:bCs/>
                      <w:color w:val="3C3C3C"/>
                      <w:sz w:val="24"/>
                      <w:szCs w:val="24"/>
                      <w:lang w:eastAsia="en-GB"/>
                    </w:rPr>
                    <w:t>name, email address, position and company details</w:t>
                  </w:r>
                  <w:r w:rsidRPr="00442E1F">
                    <w:rPr>
                      <w:rFonts w:ascii="Arial" w:eastAsia="Times New Roman" w:hAnsi="Arial" w:cs="Arial"/>
                      <w:color w:val="3C3C3C"/>
                      <w:sz w:val="24"/>
                      <w:szCs w:val="24"/>
                      <w:lang w:eastAsia="en-GB"/>
                    </w:rPr>
                    <w:t> of those wishing to attend.</w:t>
                  </w:r>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b/>
                      <w:bCs/>
                      <w:color w:val="3C3C3C"/>
                      <w:sz w:val="24"/>
                      <w:szCs w:val="24"/>
                      <w:u w:val="single"/>
                      <w:lang w:eastAsia="en-GB"/>
                    </w:rPr>
                    <w:t>Available Dates:</w:t>
                  </w:r>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31</w:t>
                  </w:r>
                  <w:r w:rsidRPr="00442E1F">
                    <w:rPr>
                      <w:rFonts w:ascii="Arial" w:eastAsia="Times New Roman" w:hAnsi="Arial" w:cs="Arial"/>
                      <w:color w:val="3C3C3C"/>
                      <w:sz w:val="24"/>
                      <w:szCs w:val="24"/>
                      <w:vertAlign w:val="superscript"/>
                      <w:lang w:eastAsia="en-GB"/>
                    </w:rPr>
                    <w:t>st</w:t>
                  </w:r>
                  <w:r w:rsidRPr="00442E1F">
                    <w:rPr>
                      <w:rFonts w:ascii="Arial" w:eastAsia="Times New Roman" w:hAnsi="Arial" w:cs="Arial"/>
                      <w:color w:val="3C3C3C"/>
                      <w:sz w:val="24"/>
                      <w:szCs w:val="24"/>
                      <w:lang w:eastAsia="en-GB"/>
                    </w:rPr>
                    <w:t> July 2019 2.00 – 3.30pm</w:t>
                  </w:r>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1</w:t>
                  </w:r>
                  <w:r w:rsidRPr="00442E1F">
                    <w:rPr>
                      <w:rFonts w:ascii="Arial" w:eastAsia="Times New Roman" w:hAnsi="Arial" w:cs="Arial"/>
                      <w:color w:val="3C3C3C"/>
                      <w:sz w:val="24"/>
                      <w:szCs w:val="24"/>
                      <w:vertAlign w:val="superscript"/>
                      <w:lang w:eastAsia="en-GB"/>
                    </w:rPr>
                    <w:t>st</w:t>
                  </w:r>
                  <w:r w:rsidRPr="00442E1F">
                    <w:rPr>
                      <w:rFonts w:ascii="Arial" w:eastAsia="Times New Roman" w:hAnsi="Arial" w:cs="Arial"/>
                      <w:color w:val="3C3C3C"/>
                      <w:sz w:val="24"/>
                      <w:szCs w:val="24"/>
                      <w:lang w:eastAsia="en-GB"/>
                    </w:rPr>
                    <w:t> August 2019 9.30 – 11.00am</w:t>
                  </w:r>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 xml:space="preserve">Both sessions will take place at the Solaris Centre, New South Promenade, </w:t>
                  </w:r>
                  <w:proofErr w:type="gramStart"/>
                  <w:r w:rsidRPr="00442E1F">
                    <w:rPr>
                      <w:rFonts w:ascii="Arial" w:eastAsia="Times New Roman" w:hAnsi="Arial" w:cs="Arial"/>
                      <w:color w:val="3C3C3C"/>
                      <w:sz w:val="24"/>
                      <w:szCs w:val="24"/>
                      <w:lang w:eastAsia="en-GB"/>
                    </w:rPr>
                    <w:t>Blackpool</w:t>
                  </w:r>
                  <w:proofErr w:type="gramEnd"/>
                  <w:r w:rsidRPr="00442E1F">
                    <w:rPr>
                      <w:rFonts w:ascii="Arial" w:eastAsia="Times New Roman" w:hAnsi="Arial" w:cs="Arial"/>
                      <w:color w:val="3C3C3C"/>
                      <w:sz w:val="24"/>
                      <w:szCs w:val="24"/>
                      <w:lang w:eastAsia="en-GB"/>
                    </w:rPr>
                    <w:t>. FY4 1RW</w:t>
                  </w:r>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b/>
                      <w:bCs/>
                      <w:color w:val="3C3C3C"/>
                      <w:sz w:val="24"/>
                      <w:szCs w:val="24"/>
                      <w:u w:val="single"/>
                      <w:lang w:eastAsia="en-GB"/>
                    </w:rPr>
                    <w:t>Target Audience:</w:t>
                  </w:r>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 xml:space="preserve">This information briefing is targeted at anyone who works with teenagers – including, but not exclusive to, Housing, Schools and Colleges, Healthcare, Police, </w:t>
                  </w:r>
                  <w:proofErr w:type="spellStart"/>
                  <w:r w:rsidRPr="00442E1F">
                    <w:rPr>
                      <w:rFonts w:ascii="Arial" w:eastAsia="Times New Roman" w:hAnsi="Arial" w:cs="Arial"/>
                      <w:color w:val="3C3C3C"/>
                      <w:sz w:val="24"/>
                      <w:szCs w:val="24"/>
                      <w:lang w:eastAsia="en-GB"/>
                    </w:rPr>
                    <w:t>Streetlife</w:t>
                  </w:r>
                  <w:proofErr w:type="spellEnd"/>
                  <w:r w:rsidRPr="00442E1F">
                    <w:rPr>
                      <w:rFonts w:ascii="Arial" w:eastAsia="Times New Roman" w:hAnsi="Arial" w:cs="Arial"/>
                      <w:color w:val="3C3C3C"/>
                      <w:sz w:val="24"/>
                      <w:szCs w:val="24"/>
                      <w:lang w:eastAsia="en-GB"/>
                    </w:rPr>
                    <w:t>, Citizens Advice, Volunteer Organisations.</w:t>
                  </w:r>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i/>
                      <w:iCs/>
                      <w:color w:val="3C3C3C"/>
                      <w:sz w:val="24"/>
                      <w:szCs w:val="24"/>
                      <w:lang w:eastAsia="en-GB"/>
                    </w:rPr>
                    <w:t>Please feel free to share amongst your colleagues and partner agencies.</w:t>
                  </w:r>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b/>
                      <w:bCs/>
                      <w:color w:val="3C3C3C"/>
                      <w:sz w:val="24"/>
                      <w:szCs w:val="24"/>
                      <w:u w:val="single"/>
                      <w:lang w:eastAsia="en-GB"/>
                    </w:rPr>
                    <w:t>Course Outline:</w:t>
                  </w:r>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We have been working on updating our 16/17 year old homeless protocol in order to ensure that we offer a strong supportive service to 16/17 year olds that present as being homeless.</w:t>
                  </w:r>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This Joint Protocol forms an agreement between Blackpool Council Children’s Services and Housing Options with its aims to ensure that by working together, agencies will prevent homelessness.</w:t>
                  </w:r>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b/>
                      <w:bCs/>
                      <w:color w:val="3C3C3C"/>
                      <w:sz w:val="24"/>
                      <w:szCs w:val="24"/>
                      <w:lang w:eastAsia="en-GB"/>
                    </w:rPr>
                    <w:t>The underlying principles are that young people are better off living in their family home or within their family network, as long as it is safe for them to do so and that homelessness at a young age should be avoided wherever possible.</w:t>
                  </w:r>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This Joint Protocol concerns those young people where homelessness appears not to be immediately preventable and sets out the steps that respective agencies need to take to address need and support young people.</w:t>
                  </w:r>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lastRenderedPageBreak/>
                    <w:t>This launch of the new protocol is aimed at managers, practitioners and voluntary organisations from all agencies who work with teenagers at risk of being homeless in order for you to have an understanding of the legislation and the offer in place to prevent homelessness.</w:t>
                  </w:r>
                </w:p>
                <w:p w:rsidR="00442E1F" w:rsidRPr="00442E1F" w:rsidRDefault="00442E1F" w:rsidP="00442E1F">
                  <w:pPr>
                    <w:pBdr>
                      <w:bottom w:val="single" w:sz="18" w:space="11" w:color="B40931"/>
                    </w:pBdr>
                    <w:spacing w:after="100" w:afterAutospacing="1" w:line="360" w:lineRule="atLeast"/>
                    <w:outlineLvl w:val="3"/>
                    <w:rPr>
                      <w:rFonts w:ascii="Arial" w:eastAsia="Times New Roman" w:hAnsi="Arial" w:cs="Arial"/>
                      <w:b/>
                      <w:bCs/>
                      <w:color w:val="B40931"/>
                      <w:sz w:val="30"/>
                      <w:szCs w:val="30"/>
                      <w:lang w:eastAsia="en-GB"/>
                    </w:rPr>
                  </w:pPr>
                  <w:r w:rsidRPr="00442E1F">
                    <w:rPr>
                      <w:rFonts w:ascii="Arial" w:eastAsia="Times New Roman" w:hAnsi="Arial" w:cs="Arial"/>
                      <w:b/>
                      <w:bCs/>
                      <w:color w:val="B40931"/>
                      <w:sz w:val="30"/>
                      <w:szCs w:val="30"/>
                      <w:lang w:eastAsia="en-GB"/>
                    </w:rPr>
                    <w:br/>
                  </w:r>
                  <w:r w:rsidRPr="00442E1F">
                    <w:rPr>
                      <w:rFonts w:ascii="Arial" w:eastAsia="Times New Roman" w:hAnsi="Arial" w:cs="Arial"/>
                      <w:b/>
                      <w:bCs/>
                      <w:color w:val="B40931"/>
                      <w:sz w:val="30"/>
                      <w:szCs w:val="30"/>
                      <w:lang w:eastAsia="en-GB"/>
                    </w:rPr>
                    <w:br/>
                  </w:r>
                  <w:r w:rsidRPr="00442E1F">
                    <w:rPr>
                      <w:rFonts w:ascii="Arial" w:eastAsia="Times New Roman" w:hAnsi="Arial" w:cs="Arial"/>
                      <w:b/>
                      <w:bCs/>
                      <w:color w:val="B40931"/>
                      <w:sz w:val="30"/>
                      <w:szCs w:val="30"/>
                      <w:lang w:eastAsia="en-GB"/>
                    </w:rPr>
                    <w:br/>
                    <w:t>Homeless Link and Shelter to design FREE training: What do you think it should look like?</w:t>
                  </w:r>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Homeless Link and Shelter are going to deliver a free national training programme for professionals working with individuals who are homeless or rough sleeping and use New Psychoactive Substances, are impacted by domestic abuse or are non UK nationals. They would like to understand peoples training needs and have devised a short survey to gather further information from frontline workers. </w:t>
                  </w:r>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r>
                  <w:hyperlink r:id="rId18" w:tgtFrame="_blank" w:history="1">
                    <w:r w:rsidRPr="00442E1F">
                      <w:rPr>
                        <w:rFonts w:ascii="Arial" w:eastAsia="Times New Roman" w:hAnsi="Arial" w:cs="Arial"/>
                        <w:b/>
                        <w:bCs/>
                        <w:color w:val="800080"/>
                        <w:sz w:val="24"/>
                        <w:szCs w:val="24"/>
                        <w:u w:val="single"/>
                        <w:lang w:eastAsia="en-GB"/>
                      </w:rPr>
                      <w:t>Please see here for further information and to complete their online survey</w:t>
                    </w:r>
                  </w:hyperlink>
                  <w:hyperlink r:id="rId19" w:tgtFrame="_blank" w:history="1">
                    <w:r w:rsidRPr="00442E1F">
                      <w:rPr>
                        <w:rFonts w:ascii="Arial" w:eastAsia="Times New Roman" w:hAnsi="Arial" w:cs="Arial"/>
                        <w:b/>
                        <w:bCs/>
                        <w:color w:val="800080"/>
                        <w:sz w:val="24"/>
                        <w:szCs w:val="24"/>
                        <w:u w:val="single"/>
                        <w:lang w:eastAsia="en-GB"/>
                      </w:rPr>
                      <w:t>.</w:t>
                    </w:r>
                  </w:hyperlink>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t> </w:t>
                  </w:r>
                </w:p>
                <w:p w:rsidR="00442E1F" w:rsidRPr="00442E1F" w:rsidRDefault="00442E1F" w:rsidP="00442E1F">
                  <w:pPr>
                    <w:pBdr>
                      <w:bottom w:val="single" w:sz="18" w:space="11" w:color="B40931"/>
                    </w:pBdr>
                    <w:spacing w:after="100" w:afterAutospacing="1" w:line="360" w:lineRule="atLeast"/>
                    <w:outlineLvl w:val="3"/>
                    <w:rPr>
                      <w:rFonts w:ascii="Arial" w:eastAsia="Times New Roman" w:hAnsi="Arial" w:cs="Arial"/>
                      <w:b/>
                      <w:bCs/>
                      <w:color w:val="B40931"/>
                      <w:sz w:val="30"/>
                      <w:szCs w:val="30"/>
                      <w:lang w:eastAsia="en-GB"/>
                    </w:rPr>
                  </w:pPr>
                  <w:r w:rsidRPr="00442E1F">
                    <w:rPr>
                      <w:rFonts w:ascii="Arial" w:eastAsia="Times New Roman" w:hAnsi="Arial" w:cs="Arial"/>
                      <w:b/>
                      <w:bCs/>
                      <w:color w:val="B40931"/>
                      <w:sz w:val="30"/>
                      <w:szCs w:val="30"/>
                      <w:lang w:eastAsia="en-GB"/>
                    </w:rPr>
                    <w:t>Experts on Solutions: An opportunity to express your views and to feed into a White Paper on the benefits system.</w:t>
                  </w:r>
                  <w:r w:rsidRPr="00442E1F">
                    <w:rPr>
                      <w:rFonts w:ascii="Arial" w:eastAsia="Times New Roman" w:hAnsi="Arial" w:cs="Arial"/>
                      <w:b/>
                      <w:bCs/>
                      <w:color w:val="B40931"/>
                      <w:sz w:val="30"/>
                      <w:szCs w:val="30"/>
                      <w:lang w:eastAsia="en-GB"/>
                    </w:rPr>
                    <w:br/>
                    <w:t> </w:t>
                  </w:r>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 xml:space="preserve">Coventry Citizens Advice Service have highlighted attention to this survey which closes on </w:t>
                  </w:r>
                  <w:r w:rsidRPr="00442E1F">
                    <w:rPr>
                      <w:rFonts w:ascii="Arial" w:eastAsia="Times New Roman" w:hAnsi="Arial" w:cs="Arial"/>
                      <w:b/>
                      <w:bCs/>
                      <w:color w:val="3C3C3C"/>
                      <w:sz w:val="24"/>
                      <w:szCs w:val="24"/>
                      <w:lang w:eastAsia="en-GB"/>
                    </w:rPr>
                    <w:t>31st July. </w:t>
                  </w:r>
                  <w:r w:rsidRPr="00442E1F">
                    <w:rPr>
                      <w:rFonts w:ascii="Arial" w:eastAsia="Times New Roman" w:hAnsi="Arial" w:cs="Arial"/>
                      <w:color w:val="3C3C3C"/>
                      <w:sz w:val="24"/>
                      <w:szCs w:val="24"/>
                      <w:lang w:eastAsia="en-GB"/>
                    </w:rPr>
                    <w:t>The </w:t>
                  </w:r>
                  <w:hyperlink r:id="rId20" w:tgtFrame="_blank" w:tooltip="https://commissiononsocialsecurity.com/" w:history="1">
                    <w:r w:rsidRPr="00442E1F">
                      <w:rPr>
                        <w:rFonts w:ascii="Arial" w:eastAsia="Times New Roman" w:hAnsi="Arial" w:cs="Arial"/>
                        <w:b/>
                        <w:bCs/>
                        <w:color w:val="660099"/>
                        <w:sz w:val="24"/>
                        <w:szCs w:val="24"/>
                        <w:u w:val="single"/>
                        <w:lang w:eastAsia="en-GB"/>
                      </w:rPr>
                      <w:t>Commission on Social Security</w:t>
                    </w:r>
                  </w:hyperlink>
                  <w:r w:rsidRPr="00442E1F">
                    <w:rPr>
                      <w:rFonts w:ascii="Arial" w:eastAsia="Times New Roman" w:hAnsi="Arial" w:cs="Arial"/>
                      <w:color w:val="3C3C3C"/>
                      <w:sz w:val="24"/>
                      <w:szCs w:val="24"/>
                      <w:lang w:eastAsia="en-GB"/>
                    </w:rPr>
                    <w:t>, led by Experts by Experience, has issued a </w:t>
                  </w:r>
                  <w:hyperlink r:id="rId21" w:tgtFrame="_blank" w:tooltip="https://warwick.co1.qualtrics.com/jfe/form/SV_0BNZ7EnuWbbhsBn" w:history="1">
                    <w:r w:rsidRPr="00442E1F">
                      <w:rPr>
                        <w:rFonts w:ascii="Arial" w:eastAsia="Times New Roman" w:hAnsi="Arial" w:cs="Arial"/>
                        <w:b/>
                        <w:bCs/>
                        <w:color w:val="4B0082"/>
                        <w:sz w:val="24"/>
                        <w:szCs w:val="24"/>
                        <w:u w:val="single"/>
                        <w:lang w:eastAsia="en-GB"/>
                      </w:rPr>
                      <w:t>Call for Solutions</w:t>
                    </w:r>
                  </w:hyperlink>
                  <w:r w:rsidRPr="00442E1F">
                    <w:rPr>
                      <w:rFonts w:ascii="Arial" w:eastAsia="Times New Roman" w:hAnsi="Arial" w:cs="Arial"/>
                      <w:color w:val="3C3C3C"/>
                      <w:sz w:val="24"/>
                      <w:szCs w:val="24"/>
                      <w:lang w:eastAsia="en-GB"/>
                    </w:rPr>
                    <w:t> to feed into a White Paper they are writing about the benefits system.</w:t>
                  </w:r>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They have an online survey to gather your views. You can answer as many or as few questions as you wish, in free text fields:</w:t>
                  </w:r>
                </w:p>
                <w:p w:rsidR="00442E1F" w:rsidRPr="00442E1F" w:rsidRDefault="00442E1F" w:rsidP="00442E1F">
                  <w:pPr>
                    <w:numPr>
                      <w:ilvl w:val="0"/>
                      <w:numId w:val="1"/>
                    </w:num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What steps can be taken to make Universal Credit better?</w:t>
                  </w:r>
                </w:p>
                <w:p w:rsidR="00442E1F" w:rsidRPr="00442E1F" w:rsidRDefault="00442E1F" w:rsidP="00442E1F">
                  <w:pPr>
                    <w:numPr>
                      <w:ilvl w:val="0"/>
                      <w:numId w:val="1"/>
                    </w:num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lastRenderedPageBreak/>
                    <w:t>Do you think the Government should get rid of Universal Credit? If so, what could they replace it with?</w:t>
                  </w:r>
                </w:p>
                <w:p w:rsidR="00442E1F" w:rsidRPr="00442E1F" w:rsidRDefault="00442E1F" w:rsidP="00442E1F">
                  <w:pPr>
                    <w:numPr>
                      <w:ilvl w:val="0"/>
                      <w:numId w:val="1"/>
                    </w:num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How can the welfare benefits system better support people who are sick or disabled?</w:t>
                  </w:r>
                </w:p>
                <w:p w:rsidR="00442E1F" w:rsidRPr="00442E1F" w:rsidRDefault="00442E1F" w:rsidP="00442E1F">
                  <w:pPr>
                    <w:numPr>
                      <w:ilvl w:val="0"/>
                      <w:numId w:val="1"/>
                    </w:num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How should the system work out who should get sickness and disability benefits?</w:t>
                  </w:r>
                </w:p>
                <w:p w:rsidR="00442E1F" w:rsidRPr="00442E1F" w:rsidRDefault="00442E1F" w:rsidP="00442E1F">
                  <w:pPr>
                    <w:numPr>
                      <w:ilvl w:val="0"/>
                      <w:numId w:val="1"/>
                    </w:num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Should there be a certain amount of money that anyone can get if they are struggling and how could this be done?</w:t>
                  </w:r>
                </w:p>
                <w:p w:rsidR="00442E1F" w:rsidRPr="00442E1F" w:rsidRDefault="00442E1F" w:rsidP="00442E1F">
                  <w:pPr>
                    <w:numPr>
                      <w:ilvl w:val="0"/>
                      <w:numId w:val="1"/>
                    </w:num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How should benefit rates be worked out and how much should each benefit be?</w:t>
                  </w:r>
                </w:p>
                <w:p w:rsidR="00442E1F" w:rsidRPr="00442E1F" w:rsidRDefault="00442E1F" w:rsidP="00442E1F">
                  <w:pPr>
                    <w:numPr>
                      <w:ilvl w:val="0"/>
                      <w:numId w:val="1"/>
                    </w:num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What should be done about benefit sanctions?</w:t>
                  </w:r>
                </w:p>
                <w:p w:rsidR="00442E1F" w:rsidRPr="00442E1F" w:rsidRDefault="00442E1F" w:rsidP="00442E1F">
                  <w:pPr>
                    <w:numPr>
                      <w:ilvl w:val="0"/>
                      <w:numId w:val="1"/>
                    </w:num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What ideas and suggestions do you have for changes to other welfare benefits?</w:t>
                  </w:r>
                </w:p>
                <w:p w:rsidR="00442E1F" w:rsidRPr="00442E1F" w:rsidRDefault="00442E1F" w:rsidP="00442E1F">
                  <w:pPr>
                    <w:numPr>
                      <w:ilvl w:val="0"/>
                      <w:numId w:val="1"/>
                    </w:num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Are there any other changes you think should be made to the overall benefits system?</w:t>
                  </w:r>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If you would like to contribute your views to this work, they invite responses by 31</w:t>
                  </w:r>
                  <w:r w:rsidRPr="00442E1F">
                    <w:rPr>
                      <w:rFonts w:ascii="Arial" w:eastAsia="Times New Roman" w:hAnsi="Arial" w:cs="Arial"/>
                      <w:color w:val="3C3C3C"/>
                      <w:sz w:val="24"/>
                      <w:szCs w:val="24"/>
                      <w:vertAlign w:val="superscript"/>
                      <w:lang w:eastAsia="en-GB"/>
                    </w:rPr>
                    <w:t>st</w:t>
                  </w:r>
                  <w:r w:rsidRPr="00442E1F">
                    <w:rPr>
                      <w:rFonts w:ascii="Arial" w:eastAsia="Times New Roman" w:hAnsi="Arial" w:cs="Arial"/>
                      <w:color w:val="3C3C3C"/>
                      <w:sz w:val="24"/>
                      <w:szCs w:val="24"/>
                      <w:lang w:eastAsia="en-GB"/>
                    </w:rPr>
                    <w:t> July.</w:t>
                  </w:r>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i/>
                      <w:iCs/>
                      <w:color w:val="3C3C3C"/>
                      <w:sz w:val="24"/>
                      <w:szCs w:val="24"/>
                      <w:lang w:eastAsia="en-GB"/>
                    </w:rPr>
                    <w:t>Please feel free to share the survey with contacts or service users.</w:t>
                  </w:r>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t> </w:t>
                  </w:r>
                </w:p>
                <w:p w:rsidR="00442E1F" w:rsidRPr="00442E1F" w:rsidRDefault="00442E1F" w:rsidP="00442E1F">
                  <w:pPr>
                    <w:pBdr>
                      <w:bottom w:val="single" w:sz="18" w:space="11" w:color="B40931"/>
                    </w:pBdr>
                    <w:spacing w:after="100" w:afterAutospacing="1" w:line="360" w:lineRule="atLeast"/>
                    <w:outlineLvl w:val="3"/>
                    <w:rPr>
                      <w:rFonts w:ascii="Arial" w:eastAsia="Times New Roman" w:hAnsi="Arial" w:cs="Arial"/>
                      <w:b/>
                      <w:bCs/>
                      <w:color w:val="B40931"/>
                      <w:sz w:val="30"/>
                      <w:szCs w:val="30"/>
                      <w:lang w:eastAsia="en-GB"/>
                    </w:rPr>
                  </w:pPr>
                  <w:r w:rsidRPr="00442E1F">
                    <w:rPr>
                      <w:rFonts w:ascii="Arial" w:eastAsia="Times New Roman" w:hAnsi="Arial" w:cs="Arial"/>
                      <w:b/>
                      <w:bCs/>
                      <w:color w:val="B40931"/>
                      <w:sz w:val="30"/>
                      <w:szCs w:val="30"/>
                      <w:lang w:eastAsia="en-GB"/>
                    </w:rPr>
                    <w:t>Have your say on two key housing and homelessness topics - Section 21 “no fault” evictions, and the Homelessness Reduction Act.</w:t>
                  </w:r>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Our Partners in Coventry have also shared with us the following consultations ; Section 21 “no fault” evictions and the HRA, please see below information if you would like to offer your views:</w:t>
                  </w:r>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b/>
                      <w:bCs/>
                      <w:color w:val="3C3C3C"/>
                      <w:sz w:val="24"/>
                      <w:szCs w:val="24"/>
                      <w:lang w:eastAsia="en-GB"/>
                    </w:rPr>
                    <w:t>Section 21 evictions</w:t>
                  </w:r>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A consultation on the government proposals to remove Section 21 “no fault” evictions and improve Section 8 eviction grounds.</w:t>
                  </w:r>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This is looking at:</w:t>
                  </w:r>
                </w:p>
                <w:p w:rsidR="00442E1F" w:rsidRPr="00442E1F" w:rsidRDefault="00442E1F" w:rsidP="00442E1F">
                  <w:pPr>
                    <w:numPr>
                      <w:ilvl w:val="0"/>
                      <w:numId w:val="2"/>
                    </w:num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removing S21 no fault evictions</w:t>
                  </w:r>
                </w:p>
                <w:p w:rsidR="00442E1F" w:rsidRPr="00442E1F" w:rsidRDefault="00442E1F" w:rsidP="00442E1F">
                  <w:pPr>
                    <w:numPr>
                      <w:ilvl w:val="0"/>
                      <w:numId w:val="2"/>
                    </w:num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strengthening the S8 eviction process</w:t>
                  </w:r>
                </w:p>
                <w:p w:rsidR="00442E1F" w:rsidRPr="00442E1F" w:rsidRDefault="00442E1F" w:rsidP="00442E1F">
                  <w:pPr>
                    <w:numPr>
                      <w:ilvl w:val="0"/>
                      <w:numId w:val="2"/>
                    </w:num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lastRenderedPageBreak/>
                    <w:t xml:space="preserve">considering removing landlords’ ability to grant assured </w:t>
                  </w:r>
                  <w:proofErr w:type="spellStart"/>
                  <w:r w:rsidRPr="00442E1F">
                    <w:rPr>
                      <w:rFonts w:ascii="Arial" w:eastAsia="Times New Roman" w:hAnsi="Arial" w:cs="Arial"/>
                      <w:color w:val="3C3C3C"/>
                      <w:sz w:val="24"/>
                      <w:szCs w:val="24"/>
                      <w:lang w:eastAsia="en-GB"/>
                    </w:rPr>
                    <w:t>shorthold</w:t>
                  </w:r>
                  <w:proofErr w:type="spellEnd"/>
                  <w:r w:rsidRPr="00442E1F">
                    <w:rPr>
                      <w:rFonts w:ascii="Arial" w:eastAsia="Times New Roman" w:hAnsi="Arial" w:cs="Arial"/>
                      <w:color w:val="3C3C3C"/>
                      <w:sz w:val="24"/>
                      <w:szCs w:val="24"/>
                      <w:lang w:eastAsia="en-GB"/>
                    </w:rPr>
                    <w:t xml:space="preserve"> tenancies in the future</w:t>
                  </w:r>
                </w:p>
                <w:p w:rsidR="00442E1F" w:rsidRPr="00442E1F" w:rsidRDefault="00442E1F" w:rsidP="00442E1F">
                  <w:pPr>
                    <w:numPr>
                      <w:ilvl w:val="0"/>
                      <w:numId w:val="2"/>
                    </w:num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 xml:space="preserve">how repossession order processes could be </w:t>
                  </w:r>
                  <w:proofErr w:type="spellStart"/>
                  <w:r w:rsidRPr="00442E1F">
                    <w:rPr>
                      <w:rFonts w:ascii="Arial" w:eastAsia="Times New Roman" w:hAnsi="Arial" w:cs="Arial"/>
                      <w:color w:val="3C3C3C"/>
                      <w:sz w:val="24"/>
                      <w:szCs w:val="24"/>
                      <w:lang w:eastAsia="en-GB"/>
                    </w:rPr>
                    <w:t>improvewhether</w:t>
                  </w:r>
                  <w:proofErr w:type="spellEnd"/>
                  <w:r w:rsidRPr="00442E1F">
                    <w:rPr>
                      <w:rFonts w:ascii="Arial" w:eastAsia="Times New Roman" w:hAnsi="Arial" w:cs="Arial"/>
                      <w:color w:val="3C3C3C"/>
                      <w:sz w:val="24"/>
                      <w:szCs w:val="24"/>
                      <w:lang w:eastAsia="en-GB"/>
                    </w:rPr>
                    <w:t xml:space="preserve"> the reforms should be extended to other types of landlords including Housing Associations</w:t>
                  </w:r>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hyperlink r:id="rId22" w:tgtFrame="_blank" w:history="1">
                    <w:r w:rsidRPr="00442E1F">
                      <w:rPr>
                        <w:rFonts w:ascii="Arial" w:eastAsia="Times New Roman" w:hAnsi="Arial" w:cs="Arial"/>
                        <w:b/>
                        <w:bCs/>
                        <w:color w:val="4B0082"/>
                        <w:sz w:val="24"/>
                        <w:szCs w:val="24"/>
                        <w:u w:val="single"/>
                        <w:lang w:eastAsia="en-GB"/>
                      </w:rPr>
                      <w:t>https://www.gov.uk/government/consultations/a-new-deal-for-renting-resetting-the-balance-of-rights-and-responsibilities-between-landlords-and-tenants</w:t>
                    </w:r>
                  </w:hyperlink>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i/>
                      <w:iCs/>
                      <w:color w:val="3C3C3C"/>
                      <w:sz w:val="24"/>
                      <w:szCs w:val="24"/>
                      <w:lang w:eastAsia="en-GB"/>
                    </w:rPr>
                    <w:t>This runs until 14</w:t>
                  </w:r>
                  <w:r w:rsidRPr="00442E1F">
                    <w:rPr>
                      <w:rFonts w:ascii="Arial" w:eastAsia="Times New Roman" w:hAnsi="Arial" w:cs="Arial"/>
                      <w:i/>
                      <w:iCs/>
                      <w:color w:val="3C3C3C"/>
                      <w:sz w:val="24"/>
                      <w:szCs w:val="24"/>
                      <w:vertAlign w:val="superscript"/>
                      <w:lang w:eastAsia="en-GB"/>
                    </w:rPr>
                    <w:t>th</w:t>
                  </w:r>
                  <w:r w:rsidRPr="00442E1F">
                    <w:rPr>
                      <w:rFonts w:ascii="Arial" w:eastAsia="Times New Roman" w:hAnsi="Arial" w:cs="Arial"/>
                      <w:i/>
                      <w:iCs/>
                      <w:color w:val="3C3C3C"/>
                      <w:sz w:val="24"/>
                      <w:szCs w:val="24"/>
                      <w:lang w:eastAsia="en-GB"/>
                    </w:rPr>
                    <w:t> October.</w:t>
                  </w:r>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b/>
                      <w:bCs/>
                      <w:color w:val="3C3C3C"/>
                      <w:sz w:val="24"/>
                      <w:szCs w:val="24"/>
                      <w:lang w:eastAsia="en-GB"/>
                    </w:rPr>
                    <w:t>HRA</w:t>
                  </w:r>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Looking for input about the implementation of the Homelessness Reduction Act 2017.</w:t>
                  </w:r>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The call for evidence seeks to gather evidence on:</w:t>
                  </w:r>
                </w:p>
                <w:p w:rsidR="00442E1F" w:rsidRPr="00442E1F" w:rsidRDefault="00442E1F" w:rsidP="00442E1F">
                  <w:pPr>
                    <w:numPr>
                      <w:ilvl w:val="0"/>
                      <w:numId w:val="3"/>
                    </w:num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the impact the Act has had and the outcomes that are being achieved</w:t>
                  </w:r>
                </w:p>
                <w:p w:rsidR="00442E1F" w:rsidRPr="00442E1F" w:rsidRDefault="00442E1F" w:rsidP="00442E1F">
                  <w:pPr>
                    <w:numPr>
                      <w:ilvl w:val="0"/>
                      <w:numId w:val="3"/>
                    </w:num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how has the Act changed the approach of local housing authorities and their partners to tackling homelessness and supporting those in need</w:t>
                  </w:r>
                </w:p>
                <w:p w:rsidR="00442E1F" w:rsidRPr="00442E1F" w:rsidRDefault="00442E1F" w:rsidP="00442E1F">
                  <w:pPr>
                    <w:numPr>
                      <w:ilvl w:val="0"/>
                      <w:numId w:val="3"/>
                    </w:num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the experience of people approaching their local housing authority for help</w:t>
                  </w:r>
                </w:p>
                <w:p w:rsidR="00442E1F" w:rsidRPr="00442E1F" w:rsidRDefault="00442E1F" w:rsidP="00442E1F">
                  <w:pPr>
                    <w:numPr>
                      <w:ilvl w:val="0"/>
                      <w:numId w:val="3"/>
                    </w:num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how the implementation of the Act has been resourced, including the level of new burdens funding to assist this</w:t>
                  </w:r>
                </w:p>
                <w:p w:rsidR="00442E1F" w:rsidRPr="00442E1F" w:rsidRDefault="00442E1F" w:rsidP="00442E1F">
                  <w:pPr>
                    <w:numPr>
                      <w:ilvl w:val="0"/>
                      <w:numId w:val="3"/>
                    </w:numPr>
                    <w:spacing w:before="100" w:beforeAutospacing="1" w:after="100" w:afterAutospacing="1" w:line="330" w:lineRule="atLeast"/>
                    <w:rPr>
                      <w:rFonts w:ascii="Arial" w:eastAsia="Times New Roman" w:hAnsi="Arial" w:cs="Arial"/>
                      <w:color w:val="3C3C3C"/>
                      <w:sz w:val="24"/>
                      <w:szCs w:val="24"/>
                      <w:lang w:eastAsia="en-GB"/>
                    </w:rPr>
                  </w:pPr>
                  <w:proofErr w:type="gramStart"/>
                  <w:r w:rsidRPr="00442E1F">
                    <w:rPr>
                      <w:rFonts w:ascii="Arial" w:eastAsia="Times New Roman" w:hAnsi="Arial" w:cs="Arial"/>
                      <w:color w:val="3C3C3C"/>
                      <w:sz w:val="24"/>
                      <w:szCs w:val="24"/>
                      <w:lang w:eastAsia="en-GB"/>
                    </w:rPr>
                    <w:t>what</w:t>
                  </w:r>
                  <w:proofErr w:type="gramEnd"/>
                  <w:r w:rsidRPr="00442E1F">
                    <w:rPr>
                      <w:rFonts w:ascii="Arial" w:eastAsia="Times New Roman" w:hAnsi="Arial" w:cs="Arial"/>
                      <w:color w:val="3C3C3C"/>
                      <w:sz w:val="24"/>
                      <w:szCs w:val="24"/>
                      <w:lang w:eastAsia="en-GB"/>
                    </w:rPr>
                    <w:t xml:space="preserve"> elements of the Act and processes are working well, and which might need adjustment.</w:t>
                  </w:r>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hyperlink r:id="rId23" w:tgtFrame="_blank" w:history="1">
                    <w:r w:rsidRPr="00442E1F">
                      <w:rPr>
                        <w:rFonts w:ascii="Arial" w:eastAsia="Times New Roman" w:hAnsi="Arial" w:cs="Arial"/>
                        <w:b/>
                        <w:bCs/>
                        <w:color w:val="4B0082"/>
                        <w:sz w:val="24"/>
                        <w:szCs w:val="24"/>
                        <w:u w:val="single"/>
                        <w:lang w:eastAsia="en-GB"/>
                      </w:rPr>
                      <w:t>https://www.gov.uk/government/consultations/homelessness-reduction-act-2017-call-for-evidence</w:t>
                    </w:r>
                  </w:hyperlink>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i/>
                      <w:iCs/>
                      <w:color w:val="3C3C3C"/>
                      <w:sz w:val="24"/>
                      <w:szCs w:val="24"/>
                      <w:lang w:eastAsia="en-GB"/>
                    </w:rPr>
                    <w:t>This runs until 15</w:t>
                  </w:r>
                  <w:r w:rsidRPr="00442E1F">
                    <w:rPr>
                      <w:rFonts w:ascii="Arial" w:eastAsia="Times New Roman" w:hAnsi="Arial" w:cs="Arial"/>
                      <w:i/>
                      <w:iCs/>
                      <w:color w:val="3C3C3C"/>
                      <w:sz w:val="24"/>
                      <w:szCs w:val="24"/>
                      <w:vertAlign w:val="superscript"/>
                      <w:lang w:eastAsia="en-GB"/>
                    </w:rPr>
                    <w:t>th</w:t>
                  </w:r>
                  <w:r w:rsidRPr="00442E1F">
                    <w:rPr>
                      <w:rFonts w:ascii="Arial" w:eastAsia="Times New Roman" w:hAnsi="Arial" w:cs="Arial"/>
                      <w:i/>
                      <w:iCs/>
                      <w:color w:val="3C3C3C"/>
                      <w:sz w:val="24"/>
                      <w:szCs w:val="24"/>
                      <w:lang w:eastAsia="en-GB"/>
                    </w:rPr>
                    <w:t> October.</w:t>
                  </w:r>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t> </w:t>
                  </w:r>
                </w:p>
                <w:p w:rsidR="00442E1F" w:rsidRPr="00442E1F" w:rsidRDefault="00442E1F" w:rsidP="00442E1F">
                  <w:pPr>
                    <w:pBdr>
                      <w:bottom w:val="single" w:sz="18" w:space="11" w:color="B40931"/>
                    </w:pBdr>
                    <w:spacing w:after="100" w:afterAutospacing="1" w:line="360" w:lineRule="atLeast"/>
                    <w:outlineLvl w:val="3"/>
                    <w:rPr>
                      <w:rFonts w:ascii="Arial" w:eastAsia="Times New Roman" w:hAnsi="Arial" w:cs="Arial"/>
                      <w:b/>
                      <w:bCs/>
                      <w:color w:val="B40931"/>
                      <w:sz w:val="30"/>
                      <w:szCs w:val="30"/>
                      <w:lang w:eastAsia="en-GB"/>
                    </w:rPr>
                  </w:pPr>
                  <w:r w:rsidRPr="00442E1F">
                    <w:rPr>
                      <w:rFonts w:ascii="Arial" w:eastAsia="Times New Roman" w:hAnsi="Arial" w:cs="Arial"/>
                      <w:b/>
                      <w:bCs/>
                      <w:color w:val="B40931"/>
                      <w:sz w:val="30"/>
                      <w:szCs w:val="30"/>
                      <w:lang w:eastAsia="en-GB"/>
                    </w:rPr>
                    <w:t>Homelessness Prevention in the UK - Policy Brief</w:t>
                  </w:r>
                </w:p>
                <w:p w:rsidR="00442E1F" w:rsidRPr="00442E1F" w:rsidRDefault="00442E1F" w:rsidP="00442E1F">
                  <w:pPr>
                    <w:spacing w:after="0"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lastRenderedPageBreak/>
                    <w:br/>
                  </w:r>
                  <w:r w:rsidRPr="00442E1F">
                    <w:rPr>
                      <w:rFonts w:ascii="Arial" w:eastAsia="Times New Roman" w:hAnsi="Arial" w:cs="Arial"/>
                      <w:color w:val="000000"/>
                      <w:sz w:val="24"/>
                      <w:szCs w:val="24"/>
                      <w:lang w:eastAsia="en-GB"/>
                    </w:rPr>
                    <w:t xml:space="preserve">The </w:t>
                  </w:r>
                  <w:hyperlink r:id="rId24" w:tgtFrame="_blank" w:history="1">
                    <w:r w:rsidRPr="00442E1F">
                      <w:rPr>
                        <w:rFonts w:ascii="Arial" w:eastAsia="Times New Roman" w:hAnsi="Arial" w:cs="Arial"/>
                        <w:b/>
                        <w:bCs/>
                        <w:color w:val="800080"/>
                        <w:sz w:val="24"/>
                        <w:szCs w:val="24"/>
                        <w:u w:val="single"/>
                        <w:lang w:eastAsia="en-GB"/>
                      </w:rPr>
                      <w:t>UK Collaborative centre for Housing Evidence</w:t>
                    </w:r>
                  </w:hyperlink>
                  <w:r w:rsidRPr="00442E1F">
                    <w:rPr>
                      <w:rFonts w:ascii="Arial" w:eastAsia="Times New Roman" w:hAnsi="Arial" w:cs="Arial"/>
                      <w:color w:val="000000"/>
                      <w:sz w:val="24"/>
                      <w:szCs w:val="24"/>
                      <w:lang w:eastAsia="en-GB"/>
                    </w:rPr>
                    <w:t xml:space="preserve"> recently released a policy briefing, to look at Homelessness Prevention in the UK. </w:t>
                  </w:r>
                  <w:hyperlink r:id="rId25" w:tgtFrame="_blank" w:history="1">
                    <w:r w:rsidRPr="00442E1F">
                      <w:rPr>
                        <w:rFonts w:ascii="Arial" w:eastAsia="Times New Roman" w:hAnsi="Arial" w:cs="Arial"/>
                        <w:b/>
                        <w:bCs/>
                        <w:color w:val="800080"/>
                        <w:sz w:val="24"/>
                        <w:szCs w:val="24"/>
                        <w:u w:val="single"/>
                        <w:lang w:eastAsia="en-GB"/>
                      </w:rPr>
                      <w:t>Please see here for further details.</w:t>
                    </w:r>
                  </w:hyperlink>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t xml:space="preserve">  </w:t>
                  </w:r>
                </w:p>
                <w:p w:rsidR="00442E1F" w:rsidRPr="00442E1F" w:rsidRDefault="00442E1F" w:rsidP="00442E1F">
                  <w:pPr>
                    <w:pBdr>
                      <w:bottom w:val="single" w:sz="18" w:space="11" w:color="B40931"/>
                    </w:pBdr>
                    <w:spacing w:after="100" w:afterAutospacing="1" w:line="360" w:lineRule="atLeast"/>
                    <w:outlineLvl w:val="3"/>
                    <w:rPr>
                      <w:rFonts w:ascii="Arial" w:eastAsia="Times New Roman" w:hAnsi="Arial" w:cs="Arial"/>
                      <w:b/>
                      <w:bCs/>
                      <w:color w:val="B40931"/>
                      <w:sz w:val="30"/>
                      <w:szCs w:val="30"/>
                      <w:lang w:eastAsia="en-GB"/>
                    </w:rPr>
                  </w:pPr>
                  <w:r w:rsidRPr="00442E1F">
                    <w:rPr>
                      <w:rFonts w:ascii="Arial" w:eastAsia="Times New Roman" w:hAnsi="Arial" w:cs="Arial"/>
                      <w:b/>
                      <w:bCs/>
                      <w:color w:val="B40931"/>
                      <w:sz w:val="30"/>
                      <w:szCs w:val="30"/>
                      <w:lang w:eastAsia="en-GB"/>
                    </w:rPr>
                    <w:t>CLINKS update</w:t>
                  </w:r>
                </w:p>
                <w:p w:rsidR="00442E1F" w:rsidRPr="00442E1F" w:rsidRDefault="00442E1F" w:rsidP="00442E1F">
                  <w:pPr>
                    <w:spacing w:after="0" w:line="330" w:lineRule="atLeast"/>
                    <w:rPr>
                      <w:rFonts w:ascii="&amp;quot" w:eastAsia="Times New Roman" w:hAnsi="&amp;quot" w:cs="Arial"/>
                      <w:color w:val="212121"/>
                      <w:lang w:eastAsia="en-GB"/>
                    </w:rPr>
                  </w:pPr>
                  <w:r w:rsidRPr="00442E1F">
                    <w:rPr>
                      <w:rFonts w:ascii="&amp;quot" w:eastAsia="Times New Roman" w:hAnsi="&amp;quot" w:cs="Arial"/>
                      <w:color w:val="212121"/>
                      <w:sz w:val="24"/>
                      <w:szCs w:val="24"/>
                      <w:lang w:eastAsia="en-GB"/>
                    </w:rPr>
                    <w:t>There are two interesting free events in Manchester (19</w:t>
                  </w:r>
                  <w:r w:rsidRPr="00442E1F">
                    <w:rPr>
                      <w:rFonts w:ascii="&amp;quot" w:eastAsia="Times New Roman" w:hAnsi="&amp;quot" w:cs="Arial"/>
                      <w:color w:val="212121"/>
                      <w:sz w:val="24"/>
                      <w:szCs w:val="24"/>
                      <w:vertAlign w:val="superscript"/>
                      <w:lang w:eastAsia="en-GB"/>
                    </w:rPr>
                    <w:t>th</w:t>
                  </w:r>
                  <w:r w:rsidRPr="00442E1F">
                    <w:rPr>
                      <w:rFonts w:ascii="&amp;quot" w:eastAsia="Times New Roman" w:hAnsi="&amp;quot" w:cs="Arial"/>
                      <w:color w:val="212121"/>
                      <w:sz w:val="24"/>
                      <w:szCs w:val="24"/>
                      <w:lang w:eastAsia="en-GB"/>
                    </w:rPr>
                    <w:t xml:space="preserve"> Aug) and London (20</w:t>
                  </w:r>
                  <w:r w:rsidRPr="00442E1F">
                    <w:rPr>
                      <w:rFonts w:ascii="&amp;quot" w:eastAsia="Times New Roman" w:hAnsi="&amp;quot" w:cs="Arial"/>
                      <w:color w:val="212121"/>
                      <w:sz w:val="24"/>
                      <w:szCs w:val="24"/>
                      <w:vertAlign w:val="superscript"/>
                      <w:lang w:eastAsia="en-GB"/>
                    </w:rPr>
                    <w:t>th</w:t>
                  </w:r>
                  <w:r w:rsidRPr="00442E1F">
                    <w:rPr>
                      <w:rFonts w:ascii="&amp;quot" w:eastAsia="Times New Roman" w:hAnsi="&amp;quot" w:cs="Arial"/>
                      <w:color w:val="212121"/>
                      <w:sz w:val="24"/>
                      <w:szCs w:val="24"/>
                      <w:lang w:eastAsia="en-GB"/>
                    </w:rPr>
                    <w:t xml:space="preserve"> Aug), </w:t>
                  </w:r>
                  <w:hyperlink r:id="rId26" w:tgtFrame="_blank" w:history="1">
                    <w:r w:rsidRPr="00442E1F">
                      <w:rPr>
                        <w:rFonts w:ascii="&amp;quot" w:eastAsia="Times New Roman" w:hAnsi="&amp;quot" w:cs="Arial"/>
                        <w:b/>
                        <w:bCs/>
                        <w:color w:val="800080"/>
                        <w:sz w:val="24"/>
                        <w:szCs w:val="24"/>
                        <w:u w:val="single"/>
                        <w:lang w:eastAsia="en-GB"/>
                      </w:rPr>
                      <w:t>reviewing the criteria for adult women prisons.</w:t>
                    </w:r>
                  </w:hyperlink>
                  <w:r w:rsidRPr="00442E1F">
                    <w:rPr>
                      <w:rFonts w:ascii="&amp;quot" w:eastAsia="Times New Roman" w:hAnsi="&amp;quot" w:cs="Arial"/>
                      <w:color w:val="212121"/>
                      <w:sz w:val="24"/>
                      <w:szCs w:val="24"/>
                      <w:lang w:eastAsia="en-GB"/>
                    </w:rPr>
                    <w:t xml:space="preserve"> There is also an interesting brief on </w:t>
                  </w:r>
                  <w:hyperlink r:id="rId27" w:tgtFrame="_blank" w:history="1">
                    <w:r w:rsidRPr="00442E1F">
                      <w:rPr>
                        <w:rFonts w:ascii="&amp;quot" w:eastAsia="Times New Roman" w:hAnsi="&amp;quot" w:cs="Arial"/>
                        <w:b/>
                        <w:bCs/>
                        <w:color w:val="800080"/>
                        <w:sz w:val="24"/>
                        <w:szCs w:val="24"/>
                        <w:u w:val="single"/>
                        <w:lang w:eastAsia="en-GB"/>
                      </w:rPr>
                      <w:t>UC and access to banking</w:t>
                    </w:r>
                  </w:hyperlink>
                  <w:r w:rsidRPr="00442E1F">
                    <w:rPr>
                      <w:rFonts w:ascii="&amp;quot" w:eastAsia="Times New Roman" w:hAnsi="&amp;quot" w:cs="Arial"/>
                      <w:color w:val="212121"/>
                      <w:sz w:val="24"/>
                      <w:szCs w:val="24"/>
                      <w:lang w:eastAsia="en-GB"/>
                    </w:rPr>
                    <w:t xml:space="preserve"> from the perspective of people in contact with the CJS from the Reducing Reoffending Third Sector Advisory Group.</w:t>
                  </w:r>
                  <w:r w:rsidRPr="00442E1F">
                    <w:rPr>
                      <w:rFonts w:ascii="&amp;quot" w:eastAsia="Times New Roman" w:hAnsi="&amp;quot" w:cs="Arial"/>
                      <w:color w:val="212121"/>
                      <w:lang w:eastAsia="en-GB"/>
                    </w:rPr>
                    <w:br/>
                  </w:r>
                  <w:r w:rsidRPr="00442E1F">
                    <w:rPr>
                      <w:rFonts w:ascii="&amp;quot" w:eastAsia="Times New Roman" w:hAnsi="&amp;quot" w:cs="Arial"/>
                      <w:color w:val="212121"/>
                      <w:lang w:eastAsia="en-GB"/>
                    </w:rPr>
                    <w:br/>
                  </w:r>
                  <w:r w:rsidRPr="00442E1F">
                    <w:rPr>
                      <w:rFonts w:ascii="&amp;quot" w:eastAsia="Times New Roman" w:hAnsi="&amp;quot" w:cs="Arial"/>
                      <w:color w:val="212121"/>
                      <w:lang w:eastAsia="en-GB"/>
                    </w:rPr>
                    <w:br/>
                    <w:t> </w:t>
                  </w:r>
                </w:p>
                <w:p w:rsidR="00442E1F" w:rsidRPr="00442E1F" w:rsidRDefault="00442E1F" w:rsidP="00442E1F">
                  <w:pPr>
                    <w:pBdr>
                      <w:bottom w:val="single" w:sz="18" w:space="11" w:color="B40931"/>
                    </w:pBdr>
                    <w:spacing w:after="100" w:afterAutospacing="1" w:line="360" w:lineRule="atLeast"/>
                    <w:outlineLvl w:val="3"/>
                    <w:rPr>
                      <w:rFonts w:ascii="Arial" w:eastAsia="Times New Roman" w:hAnsi="Arial" w:cs="Arial"/>
                      <w:b/>
                      <w:bCs/>
                      <w:color w:val="B40931"/>
                      <w:sz w:val="30"/>
                      <w:szCs w:val="30"/>
                      <w:lang w:eastAsia="en-GB"/>
                    </w:rPr>
                  </w:pPr>
                  <w:r w:rsidRPr="00442E1F">
                    <w:rPr>
                      <w:rFonts w:ascii="Arial" w:eastAsia="Times New Roman" w:hAnsi="Arial" w:cs="Arial"/>
                      <w:b/>
                      <w:bCs/>
                      <w:color w:val="B40931"/>
                      <w:sz w:val="30"/>
                      <w:szCs w:val="30"/>
                      <w:lang w:eastAsia="en-GB"/>
                    </w:rPr>
                    <w:t>Hep C Trust Confidential Helpline</w:t>
                  </w:r>
                </w:p>
                <w:p w:rsidR="00442E1F" w:rsidRPr="00442E1F" w:rsidRDefault="00442E1F" w:rsidP="00442E1F">
                  <w:pPr>
                    <w:spacing w:before="100" w:beforeAutospacing="1" w:after="100" w:afterAutospacing="1" w:line="330" w:lineRule="atLeast"/>
                    <w:rPr>
                      <w:rFonts w:ascii="Arial" w:eastAsia="Times New Roman" w:hAnsi="Arial" w:cs="Arial"/>
                      <w:color w:val="3C3C3C"/>
                      <w:sz w:val="24"/>
                      <w:szCs w:val="24"/>
                      <w:lang w:eastAsia="en-GB"/>
                    </w:rPr>
                  </w:pPr>
                  <w:r w:rsidRPr="00442E1F">
                    <w:rPr>
                      <w:rFonts w:ascii="Arial" w:eastAsia="Times New Roman" w:hAnsi="Arial" w:cs="Arial"/>
                      <w:color w:val="3C3C3C"/>
                      <w:sz w:val="24"/>
                      <w:szCs w:val="24"/>
                      <w:lang w:eastAsia="en-GB"/>
                    </w:rPr>
                    <w:t>Hep C Trust provide a confidential helpline that is open 10.30am-4.30pm Monday-Friday, to support people with a Hep C diagnosis. All of the helpline staff are currently or have previously undergone treatment for Hep C. </w:t>
                  </w:r>
                  <w:r w:rsidRPr="00442E1F">
                    <w:rPr>
                      <w:rFonts w:ascii="Arial" w:eastAsia="Times New Roman" w:hAnsi="Arial" w:cs="Arial"/>
                      <w:color w:val="3C3C3C"/>
                      <w:sz w:val="24"/>
                      <w:szCs w:val="24"/>
                      <w:lang w:eastAsia="en-GB"/>
                    </w:rPr>
                    <w:br/>
                  </w:r>
                  <w:hyperlink r:id="rId28" w:tgtFrame="_blank" w:history="1">
                    <w:r w:rsidRPr="00442E1F">
                      <w:rPr>
                        <w:rFonts w:ascii="Arial" w:eastAsia="Times New Roman" w:hAnsi="Arial" w:cs="Arial"/>
                        <w:b/>
                        <w:bCs/>
                        <w:color w:val="4B0082"/>
                        <w:sz w:val="24"/>
                        <w:szCs w:val="24"/>
                        <w:u w:val="single"/>
                        <w:lang w:eastAsia="en-GB"/>
                      </w:rPr>
                      <w:t>Please click here for further information</w:t>
                    </w:r>
                  </w:hyperlink>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t>and</w:t>
                  </w:r>
                  <w:r w:rsidRPr="00442E1F">
                    <w:rPr>
                      <w:rFonts w:ascii="Arial" w:eastAsia="Times New Roman" w:hAnsi="Arial" w:cs="Arial"/>
                      <w:color w:val="3C3C3C"/>
                      <w:sz w:val="24"/>
                      <w:szCs w:val="24"/>
                      <w:lang w:eastAsia="en-GB"/>
                    </w:rPr>
                    <w:br/>
                  </w:r>
                  <w:r w:rsidRPr="00442E1F">
                    <w:rPr>
                      <w:rFonts w:ascii="Arial" w:eastAsia="Times New Roman" w:hAnsi="Arial" w:cs="Arial"/>
                      <w:color w:val="3C3C3C"/>
                      <w:sz w:val="24"/>
                      <w:szCs w:val="24"/>
                      <w:lang w:eastAsia="en-GB"/>
                    </w:rPr>
                    <w:br/>
                    <w:t> </w:t>
                  </w:r>
                </w:p>
                <w:p w:rsidR="00442E1F" w:rsidRPr="00442E1F" w:rsidRDefault="00442E1F" w:rsidP="00442E1F">
                  <w:pPr>
                    <w:spacing w:after="0" w:line="330" w:lineRule="atLeast"/>
                    <w:rPr>
                      <w:rFonts w:ascii="Arial" w:eastAsia="Times New Roman" w:hAnsi="Arial" w:cs="Arial"/>
                      <w:color w:val="3C3C3C"/>
                      <w:sz w:val="24"/>
                      <w:szCs w:val="24"/>
                      <w:lang w:eastAsia="en-GB"/>
                    </w:rPr>
                  </w:pPr>
                  <w:proofErr w:type="gramStart"/>
                  <w:r w:rsidRPr="00442E1F">
                    <w:rPr>
                      <w:rFonts w:ascii="Arial" w:eastAsia="Times New Roman" w:hAnsi="Arial" w:cs="Arial"/>
                      <w:color w:val="3C3C3C"/>
                      <w:sz w:val="24"/>
                      <w:szCs w:val="24"/>
                      <w:lang w:eastAsia="en-GB"/>
                    </w:rPr>
                    <w:t>many</w:t>
                  </w:r>
                  <w:proofErr w:type="gramEnd"/>
                  <w:r w:rsidRPr="00442E1F">
                    <w:rPr>
                      <w:rFonts w:ascii="Arial" w:eastAsia="Times New Roman" w:hAnsi="Arial" w:cs="Arial"/>
                      <w:color w:val="3C3C3C"/>
                      <w:sz w:val="24"/>
                      <w:szCs w:val="24"/>
                      <w:lang w:eastAsia="en-GB"/>
                    </w:rPr>
                    <w:t xml:space="preserve"> thanks for taking the time to read and hope that you have a great week!</w:t>
                  </w:r>
                </w:p>
              </w:tc>
            </w:tr>
          </w:tbl>
          <w:p w:rsidR="00442E1F" w:rsidRPr="00442E1F" w:rsidRDefault="00442E1F" w:rsidP="00442E1F">
            <w:pPr>
              <w:spacing w:after="0" w:line="330" w:lineRule="atLeast"/>
              <w:jc w:val="center"/>
              <w:rPr>
                <w:rFonts w:ascii="Arial" w:eastAsia="Times New Roman" w:hAnsi="Arial" w:cs="Arial"/>
                <w:sz w:val="24"/>
                <w:szCs w:val="24"/>
                <w:lang w:eastAsia="en-GB"/>
              </w:rPr>
            </w:pPr>
          </w:p>
        </w:tc>
      </w:tr>
    </w:tbl>
    <w:p w:rsidR="00EC7495" w:rsidRDefault="00EC7495"/>
    <w:sectPr w:rsidR="00EC7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101"/>
    <w:multiLevelType w:val="multilevel"/>
    <w:tmpl w:val="A0BC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E91CB1"/>
    <w:multiLevelType w:val="multilevel"/>
    <w:tmpl w:val="DADA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9255C5"/>
    <w:multiLevelType w:val="multilevel"/>
    <w:tmpl w:val="496A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1F"/>
    <w:rsid w:val="00442E1F"/>
    <w:rsid w:val="00EC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14991-A82C-4838-8D66-5CD91506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05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lery.mailchimp.com/5c56524dfdec316af6b7c616b/files/99321428-d837-4106-a77a-7fdc39ff2fd9/UC_minutes_11_7_19.docx" TargetMode="External"/><Relationship Id="rId13" Type="http://schemas.openxmlformats.org/officeDocument/2006/relationships/hyperlink" Target="https://www.google.com/maps/d/viewer?mid=1ngiAVfM-qLdIBwycg_a0zOZPxqqQ1dlN&amp;ll=53.02459555772155%2C-1.503819218054332&amp;z=7" TargetMode="External"/><Relationship Id="rId18" Type="http://schemas.openxmlformats.org/officeDocument/2006/relationships/hyperlink" Target="https://www.surveymonkey.co.uk/r/NSS6WZN?utm_source=MemberLink+Newsletter&amp;utm_campaign=c8b9e55893-EMAIL_CAMPAIGN_2019_07_12_11_27&amp;utm_medium=email&amp;utm_term=0_dd9bfdc55e-c8b9e55893-88846061" TargetMode="External"/><Relationship Id="rId26" Type="http://schemas.openxmlformats.org/officeDocument/2006/relationships/hyperlink" Target="https://www.clinks.org/event/192?utm_source=Light%2520Lunch&amp;utm_medium=Email&amp;utm_campaign=lightlunch594" TargetMode="External"/><Relationship Id="rId3" Type="http://schemas.openxmlformats.org/officeDocument/2006/relationships/settings" Target="settings.xml"/><Relationship Id="rId21" Type="http://schemas.openxmlformats.org/officeDocument/2006/relationships/hyperlink" Target="https://warwick.co1.qualtrics.com/jfe/form/SV_0BNZ7EnuWbbhsBn" TargetMode="External"/><Relationship Id="rId7" Type="http://schemas.openxmlformats.org/officeDocument/2006/relationships/image" Target="media/image2.png"/><Relationship Id="rId12" Type="http://schemas.openxmlformats.org/officeDocument/2006/relationships/hyperlink" Target="https://www.bbc.co.uk/news/uk-48887753" TargetMode="External"/><Relationship Id="rId17" Type="http://schemas.openxmlformats.org/officeDocument/2006/relationships/hyperlink" Target="mailto:owd@blackpool.gov.uk" TargetMode="External"/><Relationship Id="rId25" Type="http://schemas.openxmlformats.org/officeDocument/2006/relationships/hyperlink" Target="https://housingevidence.ac.uk/wp-content/uploads/2019/07/Homelessness-Prevention-in-the-UK-Policy-Brief-July-2019-final.pdf" TargetMode="External"/><Relationship Id="rId2" Type="http://schemas.openxmlformats.org/officeDocument/2006/relationships/styles" Target="styles.xml"/><Relationship Id="rId16" Type="http://schemas.openxmlformats.org/officeDocument/2006/relationships/hyperlink" Target="https://gallery.mailchimp.com/5c56524dfdec316af6b7c616b/files/fe6a1505-635a-4240-913e-98446a5095a1/Service_and_Strategy_Mapping_For_5th_August_2019_1_.docx" TargetMode="External"/><Relationship Id="rId20" Type="http://schemas.openxmlformats.org/officeDocument/2006/relationships/hyperlink" Target="https://commissiononsocialsecurity.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recruit.unlock.org.uk/fair-chance-recruitment/ban-the-box/" TargetMode="External"/><Relationship Id="rId24" Type="http://schemas.openxmlformats.org/officeDocument/2006/relationships/hyperlink" Target="https://housingevidence.ac.uk/" TargetMode="External"/><Relationship Id="rId5" Type="http://schemas.openxmlformats.org/officeDocument/2006/relationships/hyperlink" Target="https://www.wearestreetlife.org/" TargetMode="External"/><Relationship Id="rId15" Type="http://schemas.openxmlformats.org/officeDocument/2006/relationships/hyperlink" Target="https://www.surveymonkey.co.uk/r/65QBG3R" TargetMode="External"/><Relationship Id="rId23" Type="http://schemas.openxmlformats.org/officeDocument/2006/relationships/hyperlink" Target="https://www.gov.uk/government/consultations/homelessness-reduction-act-2017-call-for-evidence" TargetMode="External"/><Relationship Id="rId28" Type="http://schemas.openxmlformats.org/officeDocument/2006/relationships/hyperlink" Target="http://www.hepctrust.org.uk/support/helpline" TargetMode="External"/><Relationship Id="rId10" Type="http://schemas.openxmlformats.org/officeDocument/2006/relationships/hyperlink" Target="https://gallery.mailchimp.com/5c56524dfdec316af6b7c616b/files/6daa7a9f-bf57-43e1-ab19-17d5f34cfa5c/ACE_Project_Postcard_3_.pdf" TargetMode="External"/><Relationship Id="rId19" Type="http://schemas.openxmlformats.org/officeDocument/2006/relationships/hyperlink" Target="https://www.surveymonkey.co.uk/r/NSS6WZN?utm_source=MemberLink+Newsletter&amp;utm_campaign=c8b9e55893-EMAIL_CAMPAIGN_2019_07_12_11_27&amp;utm_medium=email&amp;utm_term=0_dd9bfdc55e-c8b9e55893-88846061" TargetMode="External"/><Relationship Id="rId4" Type="http://schemas.openxmlformats.org/officeDocument/2006/relationships/webSettings" Target="webSettings.xml"/><Relationship Id="rId9" Type="http://schemas.openxmlformats.org/officeDocument/2006/relationships/hyperlink" Target="https://gallery.mailchimp.com/5c56524dfdec316af6b7c616b/files/6cd5fc6e-066c-411f-afb4-297118ead852/Escalation_Routeway_Jul19.pdf" TargetMode="External"/><Relationship Id="rId14" Type="http://schemas.openxmlformats.org/officeDocument/2006/relationships/hyperlink" Target="https://frontlinenetwork.org.uk/community/forum/2018/12/blackpool-wyre-and-fylde-uc-focus-group/" TargetMode="External"/><Relationship Id="rId22" Type="http://schemas.openxmlformats.org/officeDocument/2006/relationships/hyperlink" Target="https://www.gov.uk/government/consultations/a-new-deal-for-renting-resetting-the-balance-of-rights-and-responsibilities-between-landlords-and-tenants" TargetMode="External"/><Relationship Id="rId27" Type="http://schemas.openxmlformats.org/officeDocument/2006/relationships/hyperlink" Target="https://www.clinks.org/sites/default/files/2019-05/clinks_briefing_rr3_uc%26banking_V1.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Willison</dc:creator>
  <cp:keywords/>
  <dc:description/>
  <cp:lastModifiedBy>Donna Willison</cp:lastModifiedBy>
  <cp:revision>1</cp:revision>
  <dcterms:created xsi:type="dcterms:W3CDTF">2019-12-09T14:11:00Z</dcterms:created>
  <dcterms:modified xsi:type="dcterms:W3CDTF">2019-12-09T14:12:00Z</dcterms:modified>
</cp:coreProperties>
</file>